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27097" w14:textId="77777777" w:rsidR="001366CA" w:rsidRDefault="001366CA">
      <w:pPr>
        <w:keepNext/>
        <w:pBdr>
          <w:top w:val="nil"/>
          <w:left w:val="nil"/>
          <w:bottom w:val="nil"/>
          <w:right w:val="nil"/>
          <w:between w:val="nil"/>
        </w:pBdr>
        <w:ind w:firstLine="225"/>
        <w:jc w:val="center"/>
        <w:rPr>
          <w:rFonts w:ascii="Arial" w:eastAsia="Arial" w:hAnsi="Arial" w:cs="Arial"/>
          <w:b/>
          <w:sz w:val="28"/>
          <w:szCs w:val="28"/>
          <w:lang w:val="es-AR"/>
        </w:rPr>
      </w:pPr>
      <w:bookmarkStart w:id="0" w:name="_GoBack"/>
      <w:bookmarkEnd w:id="0"/>
      <w:r w:rsidRPr="001366CA">
        <w:rPr>
          <w:rFonts w:ascii="Arial" w:eastAsia="Arial" w:hAnsi="Arial" w:cs="Arial"/>
          <w:b/>
          <w:sz w:val="28"/>
          <w:szCs w:val="28"/>
          <w:lang w:val="es-AR"/>
        </w:rPr>
        <w:t>CENSO 2022</w:t>
      </w:r>
    </w:p>
    <w:p w14:paraId="4F2A058E" w14:textId="3C89AFB1" w:rsidR="008111EA" w:rsidRDefault="001366CA">
      <w:pPr>
        <w:keepNext/>
        <w:pBdr>
          <w:top w:val="nil"/>
          <w:left w:val="nil"/>
          <w:bottom w:val="nil"/>
          <w:right w:val="nil"/>
          <w:between w:val="nil"/>
        </w:pBdr>
        <w:ind w:firstLine="225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lang w:val="es-AR"/>
        </w:rPr>
        <w:t xml:space="preserve">-Visualizador Web </w:t>
      </w:r>
      <w:r w:rsidRPr="001366CA">
        <w:rPr>
          <w:rFonts w:ascii="Arial" w:eastAsia="Arial" w:hAnsi="Arial" w:cs="Arial"/>
          <w:b/>
          <w:sz w:val="28"/>
          <w:szCs w:val="28"/>
          <w:lang w:val="es-AR"/>
        </w:rPr>
        <w:t>Georeferenciación en provincia de Santa Fe</w:t>
      </w:r>
      <w:r>
        <w:rPr>
          <w:rFonts w:ascii="Arial" w:eastAsia="Arial" w:hAnsi="Arial" w:cs="Arial"/>
          <w:b/>
          <w:sz w:val="28"/>
          <w:szCs w:val="28"/>
          <w:lang w:val="es-AR"/>
        </w:rPr>
        <w:t>-</w:t>
      </w:r>
    </w:p>
    <w:p w14:paraId="1A23EF5B" w14:textId="77777777" w:rsidR="008111EA" w:rsidRPr="00D76E45" w:rsidRDefault="008111EA" w:rsidP="00D76E4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4"/>
          <w:szCs w:val="24"/>
        </w:rPr>
      </w:pPr>
    </w:p>
    <w:p w14:paraId="3D1467F0" w14:textId="7E460948" w:rsidR="008111EA" w:rsidRDefault="001366C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  <w:vertAlign w:val="superscript"/>
        </w:rPr>
      </w:pPr>
      <w:r>
        <w:rPr>
          <w:rFonts w:ascii="Arial" w:eastAsia="Arial" w:hAnsi="Arial" w:cs="Arial"/>
          <w:sz w:val="22"/>
          <w:szCs w:val="22"/>
        </w:rPr>
        <w:t>Ing.</w:t>
      </w:r>
      <w:r w:rsidR="00F6003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Fernando Avogradini</w:t>
      </w:r>
      <w:r w:rsidR="00FD2B10">
        <w:rPr>
          <w:rFonts w:ascii="Arial" w:eastAsia="Arial" w:hAnsi="Arial" w:cs="Arial"/>
          <w:color w:val="000000"/>
          <w:sz w:val="22"/>
          <w:szCs w:val="22"/>
          <w:vertAlign w:val="superscript"/>
        </w:rPr>
        <w:t>1</w:t>
      </w:r>
      <w:r w:rsidR="00FD2B10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F60037">
        <w:rPr>
          <w:rFonts w:ascii="Arial" w:eastAsia="Arial" w:hAnsi="Arial" w:cs="Arial"/>
          <w:sz w:val="22"/>
          <w:szCs w:val="22"/>
        </w:rPr>
        <w:t>Sergio Gomez</w:t>
      </w:r>
      <w:r w:rsidR="00F60037">
        <w:rPr>
          <w:rFonts w:ascii="Arial" w:eastAsia="Arial" w:hAnsi="Arial" w:cs="Arial"/>
          <w:color w:val="000000"/>
          <w:sz w:val="22"/>
          <w:szCs w:val="22"/>
          <w:vertAlign w:val="superscript"/>
        </w:rPr>
        <w:t>1</w:t>
      </w:r>
    </w:p>
    <w:p w14:paraId="52E4476A" w14:textId="77777777" w:rsidR="008111EA" w:rsidRDefault="008111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1550AB0F" w14:textId="206B0BC7" w:rsidR="00C15A76" w:rsidRPr="00D76E45" w:rsidRDefault="00FD2B10" w:rsidP="00C15A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 w:rsidRPr="00D76E45">
        <w:rPr>
          <w:rFonts w:ascii="Arial" w:eastAsia="Arial" w:hAnsi="Arial" w:cs="Arial"/>
          <w:color w:val="000000"/>
          <w:sz w:val="22"/>
          <w:szCs w:val="22"/>
          <w:vertAlign w:val="superscript"/>
        </w:rPr>
        <w:t>1</w:t>
      </w:r>
      <w:r w:rsidRPr="00D76E4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76E45" w:rsidRPr="00D76E45">
        <w:rPr>
          <w:rFonts w:ascii="Arial" w:hAnsi="Arial" w:cs="Arial"/>
          <w:bCs/>
          <w:color w:val="000000"/>
          <w:sz w:val="22"/>
          <w:szCs w:val="22"/>
        </w:rPr>
        <w:t>IPEC-Instituto Provincial de Estadísticas y Censos de Santa Fe-</w:t>
      </w:r>
      <w:r w:rsidRPr="00D76E45">
        <w:rPr>
          <w:rFonts w:ascii="Arial" w:eastAsia="Arial" w:hAnsi="Arial" w:cs="Arial"/>
          <w:sz w:val="22"/>
          <w:szCs w:val="22"/>
        </w:rPr>
        <w:t>.</w:t>
      </w:r>
    </w:p>
    <w:p w14:paraId="5CAE3655" w14:textId="0CB5DC43" w:rsidR="00D76E45" w:rsidRPr="00D76E45" w:rsidRDefault="00C15A76" w:rsidP="00D76E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D76E45">
        <w:rPr>
          <w:rFonts w:ascii="Arial" w:eastAsia="Arial" w:hAnsi="Arial" w:cs="Arial"/>
          <w:sz w:val="22"/>
          <w:szCs w:val="22"/>
        </w:rPr>
        <w:t xml:space="preserve"> Santa Fe 1950 2° Piso Rosario (S2000AUF)</w:t>
      </w:r>
      <w:r w:rsidR="00D76E45">
        <w:rPr>
          <w:rFonts w:ascii="Arial" w:eastAsia="Arial" w:hAnsi="Arial" w:cs="Arial"/>
          <w:sz w:val="22"/>
          <w:szCs w:val="22"/>
        </w:rPr>
        <w:t xml:space="preserve"> </w:t>
      </w:r>
      <w:r w:rsidRPr="00D76E45">
        <w:rPr>
          <w:rFonts w:ascii="Arial" w:eastAsia="Arial" w:hAnsi="Arial" w:cs="Arial"/>
          <w:sz w:val="22"/>
          <w:szCs w:val="22"/>
        </w:rPr>
        <w:t xml:space="preserve">Tel: </w:t>
      </w:r>
      <w:r w:rsidR="00D76E45">
        <w:rPr>
          <w:rFonts w:ascii="Arial" w:eastAsia="Arial" w:hAnsi="Arial" w:cs="Arial"/>
          <w:sz w:val="22"/>
          <w:szCs w:val="22"/>
        </w:rPr>
        <w:t>341-</w:t>
      </w:r>
      <w:r w:rsidR="00D76E45" w:rsidRPr="00D76E45">
        <w:rPr>
          <w:rFonts w:ascii="Arial" w:hAnsi="Arial" w:cs="Arial"/>
          <w:bCs/>
          <w:color w:val="000000"/>
          <w:sz w:val="22"/>
          <w:szCs w:val="22"/>
        </w:rPr>
        <w:t>6193167 {</w:t>
      </w:r>
      <w:hyperlink r:id="rId9" w:history="1">
        <w:r w:rsidR="00D76E45" w:rsidRPr="00D76E45">
          <w:rPr>
            <w:rStyle w:val="Hipervnculo"/>
            <w:rFonts w:ascii="Arial" w:hAnsi="Arial" w:cs="Arial"/>
            <w:bCs/>
            <w:sz w:val="22"/>
            <w:szCs w:val="22"/>
          </w:rPr>
          <w:t>avogradini@yahoo.com.ar</w:t>
        </w:r>
      </w:hyperlink>
      <w:r w:rsidR="00D76E45" w:rsidRPr="00D76E45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hyperlink r:id="rId10" w:history="1">
        <w:r w:rsidR="00D76E45" w:rsidRPr="00D76E45">
          <w:rPr>
            <w:rStyle w:val="Hipervnculo"/>
            <w:rFonts w:ascii="Arial" w:eastAsia="Arial" w:hAnsi="Arial" w:cs="Arial"/>
            <w:position w:val="0"/>
            <w:sz w:val="22"/>
            <w:szCs w:val="22"/>
          </w:rPr>
          <w:t>sgomez@santafe.gov.a</w:t>
        </w:r>
      </w:hyperlink>
      <w:r w:rsidR="00D76E45" w:rsidRPr="00D76E45">
        <w:rPr>
          <w:rFonts w:ascii="Arial" w:hAnsi="Arial" w:cs="Arial"/>
          <w:bCs/>
          <w:color w:val="000000"/>
          <w:sz w:val="22"/>
          <w:szCs w:val="22"/>
        </w:rPr>
        <w:t>}</w:t>
      </w:r>
    </w:p>
    <w:p w14:paraId="5160B8C0" w14:textId="77777777" w:rsidR="008111EA" w:rsidRPr="009D2140" w:rsidRDefault="008111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4"/>
          <w:szCs w:val="24"/>
        </w:rPr>
      </w:pPr>
    </w:p>
    <w:p w14:paraId="7A8EF8B7" w14:textId="42D786B3" w:rsidR="006C2CCF" w:rsidRDefault="00FD2B10" w:rsidP="006C2CC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  <w:lang w:val="es-AR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Resumen: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6C2CCF" w:rsidRPr="006C2CCF">
        <w:rPr>
          <w:rFonts w:ascii="Arial" w:eastAsia="Arial" w:hAnsi="Arial" w:cs="Arial"/>
          <w:sz w:val="22"/>
          <w:szCs w:val="22"/>
          <w:lang w:val="es-AR"/>
        </w:rPr>
        <w:t xml:space="preserve">Dos elementos: Capas y Mapas Base, presentados en un visualizador web desarrollado con Leaflet componen el sitio web: </w:t>
      </w:r>
      <w:hyperlink r:id="rId11" w:history="1">
        <w:r w:rsidR="006C2CCF" w:rsidRPr="006C2CCF">
          <w:rPr>
            <w:rStyle w:val="Hipervnculo"/>
            <w:rFonts w:ascii="Arial" w:eastAsia="Arial" w:hAnsi="Arial" w:cs="Arial"/>
            <w:position w:val="0"/>
            <w:sz w:val="22"/>
            <w:szCs w:val="22"/>
            <w:lang w:val="es-AR"/>
          </w:rPr>
          <w:t>www.economiaymapas.com.ar</w:t>
        </w:r>
      </w:hyperlink>
      <w:r w:rsidR="006C2CCF" w:rsidRPr="006C2CCF">
        <w:rPr>
          <w:rFonts w:ascii="Arial" w:eastAsia="Arial" w:hAnsi="Arial" w:cs="Arial"/>
          <w:sz w:val="22"/>
          <w:szCs w:val="22"/>
          <w:lang w:val="es-AR"/>
        </w:rPr>
        <w:t xml:space="preserve"> para su uso como apoyo a los censistas del CENSO 2022 del </w:t>
      </w:r>
      <w:bookmarkStart w:id="1" w:name="_Hlk102139252"/>
      <w:r w:rsidR="006C2CCF" w:rsidRPr="006C2CCF">
        <w:rPr>
          <w:rFonts w:ascii="Arial" w:eastAsia="Arial" w:hAnsi="Arial" w:cs="Arial"/>
          <w:sz w:val="22"/>
          <w:szCs w:val="22"/>
          <w:lang w:val="es-AR"/>
        </w:rPr>
        <w:t>miércoles 18 de mayo de 2022</w:t>
      </w:r>
      <w:bookmarkEnd w:id="1"/>
      <w:r w:rsidR="006C2CCF" w:rsidRPr="006C2CCF">
        <w:rPr>
          <w:rFonts w:ascii="Arial" w:eastAsia="Arial" w:hAnsi="Arial" w:cs="Arial"/>
          <w:sz w:val="22"/>
          <w:szCs w:val="22"/>
          <w:lang w:val="es-AR"/>
        </w:rPr>
        <w:t xml:space="preserve">, y en la planificación del mismo en el IPEC – Instituto provincial de Estadísticas y Censos de Santa Fe </w:t>
      </w:r>
      <w:r w:rsidR="009D2140">
        <w:rPr>
          <w:rFonts w:ascii="Arial" w:eastAsia="Arial" w:hAnsi="Arial" w:cs="Arial"/>
          <w:sz w:val="22"/>
          <w:szCs w:val="22"/>
          <w:lang w:val="es-AR"/>
        </w:rPr>
        <w:t>–</w:t>
      </w:r>
    </w:p>
    <w:p w14:paraId="2B790E85" w14:textId="77777777" w:rsidR="009D2140" w:rsidRPr="009D2140" w:rsidRDefault="009D2140" w:rsidP="006C2CC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  <w:lang w:val="es-AR"/>
        </w:rPr>
      </w:pPr>
    </w:p>
    <w:p w14:paraId="59E88222" w14:textId="5FECCCCE" w:rsidR="006C2CCF" w:rsidRDefault="006C2CCF" w:rsidP="006C2CC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  <w:lang w:val="es-AR"/>
        </w:rPr>
      </w:pP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Elegimos </w:t>
      </w:r>
      <w:hyperlink r:id="rId12" w:tgtFrame="_blank" w:tooltip="Leaftlet" w:history="1">
        <w:r w:rsidRPr="006C2CCF">
          <w:rPr>
            <w:rStyle w:val="Hipervnculo"/>
            <w:rFonts w:ascii="Arial" w:eastAsia="Arial" w:hAnsi="Arial" w:cs="Arial"/>
            <w:position w:val="0"/>
            <w:sz w:val="22"/>
            <w:szCs w:val="22"/>
            <w:lang w:val="es-AR"/>
          </w:rPr>
          <w:t>Leaflet.com</w:t>
        </w:r>
      </w:hyperlink>
      <w:r w:rsidRPr="006C2CCF">
        <w:rPr>
          <w:rFonts w:ascii="Arial" w:eastAsia="Arial" w:hAnsi="Arial" w:cs="Arial"/>
          <w:sz w:val="22"/>
          <w:szCs w:val="22"/>
          <w:lang w:val="es-AR"/>
        </w:rPr>
        <w:t>, por ser una librería JavaScript </w:t>
      </w:r>
      <w:r w:rsidRPr="009D2140">
        <w:rPr>
          <w:rFonts w:ascii="Arial" w:eastAsia="Arial" w:hAnsi="Arial" w:cs="Arial"/>
          <w:b/>
          <w:bCs/>
          <w:i/>
          <w:iCs/>
          <w:sz w:val="22"/>
          <w:szCs w:val="22"/>
          <w:lang w:val="es-AR"/>
        </w:rPr>
        <w:t>open source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 para crear mapas web interactivos, sencilla, con una API bien documentada, que es usada por Wikipedia, OpenStreetMap, Data.gov, USGS, entre otras muchas más fundaciones y empresas internacionales, y gobiernos, y localmente por </w:t>
      </w:r>
      <w:r w:rsidRPr="009D2140">
        <w:rPr>
          <w:rFonts w:ascii="Arial" w:eastAsia="Arial" w:hAnsi="Arial" w:cs="Arial"/>
          <w:b/>
          <w:bCs/>
          <w:sz w:val="22"/>
          <w:szCs w:val="22"/>
          <w:lang w:val="es-AR"/>
        </w:rPr>
        <w:t>IDERA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 e </w:t>
      </w:r>
      <w:r w:rsidRPr="009D2140">
        <w:rPr>
          <w:rFonts w:ascii="Arial" w:eastAsia="Arial" w:hAnsi="Arial" w:cs="Arial"/>
          <w:b/>
          <w:bCs/>
          <w:sz w:val="22"/>
          <w:szCs w:val="22"/>
          <w:lang w:val="es-AR"/>
        </w:rPr>
        <w:t>IGN</w:t>
      </w:r>
      <w:r w:rsidRPr="006C2CCF">
        <w:rPr>
          <w:rFonts w:ascii="Arial" w:eastAsia="Arial" w:hAnsi="Arial" w:cs="Arial"/>
          <w:sz w:val="22"/>
          <w:szCs w:val="22"/>
          <w:lang w:val="es-AR"/>
        </w:rPr>
        <w:t>,</w:t>
      </w:r>
    </w:p>
    <w:p w14:paraId="1A79D161" w14:textId="77777777" w:rsidR="009D2140" w:rsidRPr="006C2CCF" w:rsidRDefault="009D2140" w:rsidP="006C2CC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  <w:lang w:val="es-AR"/>
        </w:rPr>
      </w:pPr>
    </w:p>
    <w:p w14:paraId="47D543B8" w14:textId="61576548" w:rsidR="006C2CCF" w:rsidRDefault="006C2CCF" w:rsidP="006C2CC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  <w:lang w:val="es-AR"/>
        </w:rPr>
      </w:pP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Las capas propias son: 1) Distrito, 2) Fracción, 3) Radio Censal, 4) Segmento 5) Donde Censa Prefectura, 6) Escuelas Sedes Censo, y están en </w:t>
      </w:r>
      <w:r w:rsidRPr="009D2140">
        <w:rPr>
          <w:rFonts w:ascii="Arial" w:eastAsia="Arial" w:hAnsi="Arial" w:cs="Arial"/>
          <w:b/>
          <w:bCs/>
          <w:sz w:val="22"/>
          <w:szCs w:val="22"/>
          <w:lang w:val="es-AR"/>
        </w:rPr>
        <w:t>GeoJson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 que es un formato estándar abierto de uso generalizado. Con estos DataSet, el IPEC está imprimiendo los mapas que se usaran durante el censo.</w:t>
      </w:r>
    </w:p>
    <w:p w14:paraId="70D55657" w14:textId="77777777" w:rsidR="009D2140" w:rsidRPr="006C2CCF" w:rsidRDefault="009D2140" w:rsidP="006C2CCF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sz w:val="22"/>
          <w:szCs w:val="22"/>
          <w:lang w:val="es-AR"/>
        </w:rPr>
      </w:pPr>
    </w:p>
    <w:p w14:paraId="5197DD96" w14:textId="73712492" w:rsidR="008111EA" w:rsidRPr="009D2140" w:rsidRDefault="006C2CCF" w:rsidP="00F21D22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Los Mapas base son de:  1) </w:t>
      </w:r>
      <w:r w:rsidRPr="006C2CCF">
        <w:rPr>
          <w:rFonts w:ascii="Arial" w:eastAsia="Arial" w:hAnsi="Arial" w:cs="Arial"/>
          <w:b/>
          <w:bCs/>
          <w:sz w:val="22"/>
          <w:szCs w:val="22"/>
          <w:lang w:val="es-AR"/>
        </w:rPr>
        <w:t>MapBox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: Empresa líder en uso de software Open Source para cartografía digital, 2)  </w:t>
      </w:r>
      <w:r w:rsidRPr="006C2CCF">
        <w:rPr>
          <w:rFonts w:ascii="Arial" w:eastAsia="Arial" w:hAnsi="Arial" w:cs="Arial"/>
          <w:b/>
          <w:bCs/>
          <w:sz w:val="22"/>
          <w:szCs w:val="22"/>
          <w:lang w:val="es-AR"/>
        </w:rPr>
        <w:t>Argenmap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: Mapa Digital Oficial de la República Argentina, desarrollado por el Instituto Geográfico Nacional, enmarcado en el mandato de la Ley Nº 22.963 (Ley de la Carta), 3) </w:t>
      </w:r>
      <w:r w:rsidRPr="006C2CCF">
        <w:rPr>
          <w:rFonts w:ascii="Arial" w:eastAsia="Arial" w:hAnsi="Arial" w:cs="Arial"/>
          <w:b/>
          <w:bCs/>
          <w:sz w:val="22"/>
          <w:szCs w:val="22"/>
          <w:lang w:val="es-AR"/>
        </w:rPr>
        <w:t>Google Maps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: Servidor de aplicaciones de mapas en la web más popular, 4) </w:t>
      </w:r>
      <w:r w:rsidRPr="006C2CCF">
        <w:rPr>
          <w:rFonts w:ascii="Arial" w:eastAsia="Arial" w:hAnsi="Arial" w:cs="Arial"/>
          <w:b/>
          <w:bCs/>
          <w:sz w:val="22"/>
          <w:szCs w:val="22"/>
          <w:lang w:val="es-AR"/>
        </w:rPr>
        <w:t>Esri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: Empresa líder nivel mundial en el desarrollo de software para Sistemas de Información Geográfica, 5) </w:t>
      </w:r>
      <w:r w:rsidRPr="006C2CCF">
        <w:rPr>
          <w:rFonts w:ascii="Arial" w:eastAsia="Arial" w:hAnsi="Arial" w:cs="Arial"/>
          <w:b/>
          <w:bCs/>
          <w:sz w:val="22"/>
          <w:szCs w:val="22"/>
          <w:lang w:val="es-AR"/>
        </w:rPr>
        <w:t>OpenStreetMap</w:t>
      </w:r>
      <w:r w:rsidRPr="006C2CCF">
        <w:rPr>
          <w:rFonts w:ascii="Arial" w:eastAsia="Arial" w:hAnsi="Arial" w:cs="Arial"/>
          <w:sz w:val="22"/>
          <w:szCs w:val="22"/>
          <w:lang w:val="es-AR"/>
        </w:rPr>
        <w:t>: Proyecto colaborativo para crear mapas editables y libres.</w:t>
      </w:r>
    </w:p>
    <w:p w14:paraId="4A1CA99F" w14:textId="77777777" w:rsidR="008111EA" w:rsidRDefault="008111EA" w:rsidP="009D2140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8A40257" w14:textId="77777777" w:rsidR="008111EA" w:rsidRDefault="008111EA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FAABAE" w14:textId="0EC70CED" w:rsidR="008111EA" w:rsidRDefault="00FD2B10">
      <w:pPr>
        <w:pBdr>
          <w:top w:val="nil"/>
          <w:left w:val="nil"/>
          <w:bottom w:val="nil"/>
          <w:right w:val="nil"/>
          <w:between w:val="nil"/>
        </w:pBdr>
        <w:ind w:left="709" w:right="709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Palabras Claves: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A0B18">
        <w:rPr>
          <w:rFonts w:ascii="Arial" w:eastAsia="Arial" w:hAnsi="Arial" w:cs="Arial"/>
          <w:sz w:val="22"/>
          <w:szCs w:val="22"/>
        </w:rPr>
        <w:t>Censo 2022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3A0B18">
        <w:rPr>
          <w:rFonts w:ascii="Arial" w:eastAsia="Arial" w:hAnsi="Arial" w:cs="Arial"/>
          <w:sz w:val="22"/>
          <w:szCs w:val="22"/>
        </w:rPr>
        <w:t>Santa Fe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3A0B18">
        <w:rPr>
          <w:rFonts w:ascii="Arial" w:eastAsia="Arial" w:hAnsi="Arial" w:cs="Arial"/>
          <w:sz w:val="22"/>
          <w:szCs w:val="22"/>
        </w:rPr>
        <w:t>Geoestadística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="003A0B18">
        <w:rPr>
          <w:rFonts w:ascii="Arial" w:eastAsia="Arial" w:hAnsi="Arial" w:cs="Arial"/>
          <w:sz w:val="22"/>
          <w:szCs w:val="22"/>
        </w:rPr>
        <w:t>Leaflet</w:t>
      </w:r>
    </w:p>
    <w:p w14:paraId="2DC26235" w14:textId="77777777" w:rsidR="009A4A99" w:rsidRDefault="009A4A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127EC9C" w14:textId="6F7DFD9E" w:rsidR="008111EA" w:rsidRDefault="00FD2B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INTRODUCCIÓN</w:t>
      </w:r>
      <w:r w:rsidR="00821B27"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</w:p>
    <w:p w14:paraId="63ACE55A" w14:textId="77777777" w:rsidR="008111EA" w:rsidRDefault="0081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A6BC93" w14:textId="2B005405" w:rsidR="00821B27" w:rsidRDefault="00821B27" w:rsidP="00821B27">
      <w:pPr>
        <w:jc w:val="both"/>
        <w:rPr>
          <w:rFonts w:ascii="Arial" w:hAnsi="Arial" w:cs="Arial"/>
          <w:sz w:val="22"/>
          <w:szCs w:val="22"/>
        </w:rPr>
      </w:pPr>
      <w:bookmarkStart w:id="2" w:name="_Hlk102128436"/>
      <w:r w:rsidRPr="00913394">
        <w:rPr>
          <w:rFonts w:ascii="Arial" w:hAnsi="Arial" w:cs="Arial"/>
          <w:sz w:val="22"/>
          <w:szCs w:val="22"/>
        </w:rPr>
        <w:t>Presentación del sitio:</w:t>
      </w:r>
      <w:bookmarkEnd w:id="2"/>
    </w:p>
    <w:p w14:paraId="46A41A0F" w14:textId="77777777" w:rsidR="00D95E29" w:rsidRDefault="00D95E29" w:rsidP="00821B27">
      <w:pPr>
        <w:jc w:val="both"/>
        <w:rPr>
          <w:rFonts w:ascii="Arial" w:hAnsi="Arial" w:cs="Arial"/>
          <w:sz w:val="22"/>
          <w:szCs w:val="22"/>
        </w:rPr>
      </w:pPr>
    </w:p>
    <w:p w14:paraId="2C9D0622" w14:textId="172566BC" w:rsidR="00821B27" w:rsidRPr="00913394" w:rsidRDefault="0035059F" w:rsidP="0035059F">
      <w:pPr>
        <w:jc w:val="center"/>
        <w:rPr>
          <w:rFonts w:ascii="Arial" w:hAnsi="Arial" w:cs="Arial"/>
          <w:sz w:val="22"/>
          <w:szCs w:val="22"/>
        </w:rPr>
      </w:pPr>
      <w:r w:rsidRPr="00680E28">
        <w:rPr>
          <w:rFonts w:ascii="Arial" w:hAnsi="Arial" w:cs="Arial"/>
          <w:sz w:val="22"/>
          <w:szCs w:val="22"/>
          <w14:textOutline w14:w="9525" w14:cap="rnd" w14:cmpd="sng" w14:algn="ctr">
            <w14:solidFill>
              <w14:schemeClr w14:val="bg1">
                <w14:lumMod w14:val="65000"/>
              </w14:schemeClr>
            </w14:solidFill>
            <w14:prstDash w14:val="solid"/>
            <w14:bevel/>
          </w14:textOutline>
        </w:rPr>
        <w:object w:dxaOrig="4320" w:dyaOrig="165" w14:anchorId="7D950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4pt;height:17.4pt" o:ole="">
            <v:imagedata r:id="rId13" o:title=""/>
          </v:shape>
          <o:OLEObject Type="Embed" ProgID="PBrush" ShapeID="_x0000_i1025" DrawAspect="Content" ObjectID="_1713165327" r:id="rId14"/>
        </w:object>
      </w:r>
    </w:p>
    <w:p w14:paraId="1F010FB5" w14:textId="5762552C" w:rsidR="00821B27" w:rsidRDefault="00821B27" w:rsidP="0035059F">
      <w:pPr>
        <w:jc w:val="center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913394">
        <w:rPr>
          <w:rFonts w:ascii="Arial" w:hAnsi="Arial" w:cs="Arial"/>
          <w:noProof/>
          <w:sz w:val="22"/>
          <w:szCs w:val="22"/>
          <w:lang w:val="es-AR"/>
        </w:rPr>
        <w:drawing>
          <wp:inline distT="0" distB="0" distL="0" distR="0" wp14:anchorId="58DBB4EF" wp14:editId="596545AE">
            <wp:extent cx="4572000" cy="2228400"/>
            <wp:effectExtent l="19050" t="19050" r="19050" b="196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2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A15029" w14:textId="0E1DB482" w:rsidR="00821B27" w:rsidRDefault="00821B27" w:rsidP="00821B2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 xml:space="preserve">Figura 1: </w:t>
      </w:r>
      <w:r w:rsidR="003A0B18">
        <w:rPr>
          <w:rFonts w:ascii="Arial" w:eastAsia="Arial" w:hAnsi="Arial" w:cs="Arial"/>
          <w:sz w:val="18"/>
          <w:szCs w:val="18"/>
        </w:rPr>
        <w:t>Pantalla de inicio del mapa</w:t>
      </w:r>
      <w:r w:rsidR="0035059F">
        <w:rPr>
          <w:rFonts w:ascii="Arial" w:eastAsia="Arial" w:hAnsi="Arial" w:cs="Arial"/>
          <w:sz w:val="18"/>
          <w:szCs w:val="18"/>
        </w:rPr>
        <w:t xml:space="preserve"> web</w:t>
      </w:r>
    </w:p>
    <w:p w14:paraId="06C465EE" w14:textId="77777777" w:rsidR="00821B27" w:rsidRPr="00913394" w:rsidRDefault="00821B27" w:rsidP="00821B27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</w:p>
    <w:p w14:paraId="37870067" w14:textId="3E102F8E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Hoy día</w:t>
      </w:r>
      <w:r w:rsidR="00322D9F">
        <w:rPr>
          <w:rFonts w:ascii="Arial" w:eastAsia="Arial" w:hAnsi="Arial" w:cs="Arial"/>
          <w:sz w:val="22"/>
          <w:szCs w:val="22"/>
        </w:rPr>
        <w:t>,</w:t>
      </w:r>
      <w:r w:rsidRPr="00821B27">
        <w:rPr>
          <w:rFonts w:ascii="Arial" w:eastAsia="Arial" w:hAnsi="Arial" w:cs="Arial"/>
          <w:sz w:val="22"/>
          <w:szCs w:val="22"/>
        </w:rPr>
        <w:t xml:space="preserve"> las personas están habituadas a usar los mapas web como elemento de apoyo en sus actividades cotidianas, donde </w:t>
      </w:r>
      <w:r w:rsidR="009A4A99">
        <w:rPr>
          <w:rFonts w:ascii="Arial" w:eastAsia="Arial" w:hAnsi="Arial" w:cs="Arial"/>
          <w:sz w:val="22"/>
          <w:szCs w:val="22"/>
        </w:rPr>
        <w:t>“</w:t>
      </w:r>
      <w:r w:rsidRPr="00821B27">
        <w:rPr>
          <w:rFonts w:ascii="Arial" w:eastAsia="Arial" w:hAnsi="Arial" w:cs="Arial"/>
          <w:sz w:val="22"/>
          <w:szCs w:val="22"/>
        </w:rPr>
        <w:t xml:space="preserve">Google </w:t>
      </w:r>
      <w:r w:rsidR="009A4A99">
        <w:rPr>
          <w:rFonts w:ascii="Arial" w:eastAsia="Arial" w:hAnsi="Arial" w:cs="Arial"/>
          <w:sz w:val="22"/>
          <w:szCs w:val="22"/>
        </w:rPr>
        <w:t>M</w:t>
      </w:r>
      <w:r w:rsidRPr="00821B27">
        <w:rPr>
          <w:rFonts w:ascii="Arial" w:eastAsia="Arial" w:hAnsi="Arial" w:cs="Arial"/>
          <w:sz w:val="22"/>
          <w:szCs w:val="22"/>
        </w:rPr>
        <w:t>aps</w:t>
      </w:r>
      <w:r w:rsidR="009A4A99">
        <w:rPr>
          <w:rFonts w:ascii="Arial" w:eastAsia="Arial" w:hAnsi="Arial" w:cs="Arial"/>
          <w:sz w:val="22"/>
          <w:szCs w:val="22"/>
          <w:lang w:val="es-AR"/>
        </w:rPr>
        <w:t>”</w:t>
      </w:r>
      <w:r w:rsidRPr="00821B27">
        <w:rPr>
          <w:rFonts w:ascii="Arial" w:eastAsia="Arial" w:hAnsi="Arial" w:cs="Arial"/>
          <w:sz w:val="22"/>
          <w:szCs w:val="22"/>
        </w:rPr>
        <w:t xml:space="preserve"> al estar en la mayoría de los teléfonos celulares, brindando servicios de geolocalización y navegación, nos obliga a pensar en cómo usar esta cotidianidad en </w:t>
      </w:r>
      <w:r w:rsidR="00DF3093">
        <w:rPr>
          <w:rFonts w:ascii="Arial" w:eastAsia="Arial" w:hAnsi="Arial" w:cs="Arial"/>
          <w:sz w:val="22"/>
          <w:szCs w:val="22"/>
        </w:rPr>
        <w:t>b</w:t>
      </w:r>
      <w:r w:rsidRPr="00821B27">
        <w:rPr>
          <w:rFonts w:ascii="Arial" w:eastAsia="Arial" w:hAnsi="Arial" w:cs="Arial"/>
          <w:sz w:val="22"/>
          <w:szCs w:val="22"/>
        </w:rPr>
        <w:t>eneficio de la estadística.</w:t>
      </w:r>
    </w:p>
    <w:p w14:paraId="512737F3" w14:textId="49885E25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38500E6A" w14:textId="77777777" w:rsidR="009A4A99" w:rsidRDefault="009A4A99" w:rsidP="009A4A99">
      <w:pPr>
        <w:jc w:val="center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noProof/>
          <w:sz w:val="22"/>
          <w:szCs w:val="22"/>
          <w:lang w:val="es-AR"/>
        </w:rPr>
        <w:drawing>
          <wp:inline distT="0" distB="0" distL="0" distR="0" wp14:anchorId="79C64778" wp14:editId="46B0BFE7">
            <wp:extent cx="4572000" cy="268560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C5E8" w14:textId="77777777" w:rsidR="009A4A99" w:rsidRDefault="009A4A99" w:rsidP="009A4A9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 xml:space="preserve">Figura 2: Pantalla de inicio en el Móvil y posterior geolocalización </w:t>
      </w:r>
    </w:p>
    <w:p w14:paraId="689A3885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lastRenderedPageBreak/>
        <w:t>Pensamos en dar un paso, y desarrollamos una página web con una estética similar, para validar aprovechando la realización del Censo Nacional 2022, mucha de la información Geoespacial que genera la provincia.</w:t>
      </w:r>
    </w:p>
    <w:p w14:paraId="7F773EF3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CB6DB0D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La estructura censal en Santa Fe está próxima a las 50.000 personas, que incluyen fundamentalmente a los censistas para el trabajo concreto del 18 de mayo, pero también distintos cargos que tienen que ver con jefes de departamento, de fracción, de radio.</w:t>
      </w:r>
    </w:p>
    <w:p w14:paraId="2DFE556B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11FBF98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Todos ellos necesitan saber dónde están las Sedes Censales, las Fracciones, Radios y Segmentos censales, en relación a donde ellos se encuentran o en algún otro lugar.</w:t>
      </w:r>
    </w:p>
    <w:p w14:paraId="0A05D5E8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8330AFD" w14:textId="3C10D581" w:rsidR="00821B27" w:rsidRDefault="00821B27" w:rsidP="00036799">
      <w:pPr>
        <w:jc w:val="center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noProof/>
          <w:sz w:val="22"/>
          <w:szCs w:val="22"/>
          <w:lang w:val="es-AR"/>
        </w:rPr>
        <w:drawing>
          <wp:inline distT="0" distB="0" distL="0" distR="0" wp14:anchorId="39C50146" wp14:editId="15306D3A">
            <wp:extent cx="4572000" cy="2304000"/>
            <wp:effectExtent l="19050" t="19050" r="19050" b="203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AC5A84" w14:textId="72398817" w:rsidR="001C418E" w:rsidRDefault="001C418E" w:rsidP="001C418E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Figura 3: Geolocalización con click el Botón “Mi Ubicación”</w:t>
      </w:r>
    </w:p>
    <w:p w14:paraId="6CDB7F37" w14:textId="77777777" w:rsidR="001C418E" w:rsidRPr="00821B27" w:rsidRDefault="001C418E" w:rsidP="00036799">
      <w:pPr>
        <w:jc w:val="center"/>
        <w:rPr>
          <w:rFonts w:ascii="Arial" w:eastAsia="Arial" w:hAnsi="Arial" w:cs="Arial"/>
          <w:sz w:val="22"/>
          <w:szCs w:val="22"/>
        </w:rPr>
      </w:pPr>
    </w:p>
    <w:p w14:paraId="13FB1CD0" w14:textId="29614A1E" w:rsidR="00BC1E71" w:rsidRDefault="00BC1E71" w:rsidP="00BC1E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PREPARANDO LA PAGINA</w:t>
      </w:r>
      <w:r w:rsidR="004D17BD">
        <w:rPr>
          <w:rFonts w:ascii="Arial" w:eastAsia="Arial" w:hAnsi="Arial" w:cs="Arial"/>
          <w:b/>
          <w:color w:val="000000"/>
          <w:sz w:val="22"/>
          <w:szCs w:val="22"/>
        </w:rPr>
        <w:t xml:space="preserve"> HTML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</w:p>
    <w:p w14:paraId="39396CA5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6F923E90" w14:textId="472404FC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Antes de escribir cualquier código para el mapa, debe incluirse en la sección &lt;head&gt; de documento </w:t>
      </w:r>
      <w:r w:rsidR="00BC1E71">
        <w:rPr>
          <w:rFonts w:ascii="Arial" w:eastAsia="Arial" w:hAnsi="Arial" w:cs="Arial"/>
          <w:sz w:val="22"/>
          <w:szCs w:val="22"/>
        </w:rPr>
        <w:t>HTML</w:t>
      </w:r>
      <w:r w:rsidRPr="00821B27">
        <w:rPr>
          <w:rFonts w:ascii="Arial" w:eastAsia="Arial" w:hAnsi="Arial" w:cs="Arial"/>
          <w:sz w:val="22"/>
          <w:szCs w:val="22"/>
        </w:rPr>
        <w:t xml:space="preserve"> los vínculos para </w:t>
      </w:r>
      <w:r w:rsidR="00BC1E71">
        <w:rPr>
          <w:rFonts w:ascii="Arial" w:eastAsia="Arial" w:hAnsi="Arial" w:cs="Arial"/>
          <w:sz w:val="22"/>
          <w:szCs w:val="22"/>
        </w:rPr>
        <w:t>I</w:t>
      </w:r>
      <w:r w:rsidRPr="00821B27">
        <w:rPr>
          <w:rFonts w:ascii="Arial" w:eastAsia="Arial" w:hAnsi="Arial" w:cs="Arial"/>
          <w:sz w:val="22"/>
          <w:szCs w:val="22"/>
        </w:rPr>
        <w:t xml:space="preserve">ncluir </w:t>
      </w:r>
      <w:r w:rsidR="00BC1E71">
        <w:rPr>
          <w:rFonts w:ascii="Arial" w:eastAsia="Arial" w:hAnsi="Arial" w:cs="Arial"/>
          <w:sz w:val="22"/>
          <w:szCs w:val="22"/>
        </w:rPr>
        <w:t xml:space="preserve">el </w:t>
      </w:r>
      <w:r w:rsidRPr="00821B27">
        <w:rPr>
          <w:rFonts w:ascii="Arial" w:eastAsia="Arial" w:hAnsi="Arial" w:cs="Arial"/>
          <w:sz w:val="22"/>
          <w:szCs w:val="22"/>
        </w:rPr>
        <w:t xml:space="preserve">archivo CSS y JavaScript del Leaflet </w:t>
      </w:r>
    </w:p>
    <w:p w14:paraId="4BE01BBA" w14:textId="77777777" w:rsidR="00D27E04" w:rsidRDefault="00D27E04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3EB474B0" w14:textId="47F08E58" w:rsidR="0013441E" w:rsidRPr="0028742B" w:rsidRDefault="0013441E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2060"/>
          <w:sz w:val="22"/>
          <w:szCs w:val="22"/>
          <w:lang w:val="es-ES"/>
        </w:rPr>
      </w:pPr>
      <w:r w:rsidRPr="0028742B">
        <w:rPr>
          <w:rStyle w:val="tag"/>
          <w:rFonts w:ascii="Arial" w:hAnsi="Arial" w:cs="Arial"/>
          <w:color w:val="002060"/>
          <w:sz w:val="22"/>
          <w:szCs w:val="22"/>
          <w:lang w:val="es-ES"/>
        </w:rPr>
        <w:t>&lt;link</w:t>
      </w:r>
      <w:r w:rsidRPr="0028742B">
        <w:rPr>
          <w:rStyle w:val="pln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rel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r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>"stylesheet"</w:t>
      </w:r>
      <w:r w:rsidRPr="0028742B">
        <w:rPr>
          <w:rStyle w:val="pln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href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hyperlink r:id="rId18" w:history="1">
        <w:r w:rsidR="00680CAB" w:rsidRPr="0028742B">
          <w:rPr>
            <w:rStyle w:val="Hipervnculo"/>
            <w:rFonts w:ascii="Arial" w:hAnsi="Arial" w:cs="Arial"/>
            <w:color w:val="002060"/>
            <w:position w:val="0"/>
            <w:sz w:val="22"/>
            <w:szCs w:val="22"/>
            <w:lang w:val="es-ES"/>
          </w:rPr>
          <w:t>https://unpkg.com/leaflet@1.7.1/dist/leaflet.css</w:t>
        </w:r>
      </w:hyperlink>
      <w:r w:rsidR="00680CAB"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integrity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r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>"sha512-xodZBNTC5n17Xt2atTPuE1HxjVMSvLVW9ocqUKLsCC5CXdbqCmblAshOMAS6/keqq/sMZMZ19scR4PsZChSR7A=="</w:t>
      </w:r>
      <w:r w:rsidR="00680CAB"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crossorigin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r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>""</w:t>
      </w:r>
      <w:r w:rsidRPr="0028742B">
        <w:rPr>
          <w:rStyle w:val="tag"/>
          <w:rFonts w:ascii="Arial" w:hAnsi="Arial" w:cs="Arial"/>
          <w:color w:val="002060"/>
          <w:sz w:val="22"/>
          <w:szCs w:val="22"/>
          <w:lang w:val="es-ES"/>
        </w:rPr>
        <w:t>/&gt;</w:t>
      </w:r>
    </w:p>
    <w:p w14:paraId="72919517" w14:textId="77777777" w:rsidR="005B64B5" w:rsidRPr="0028742B" w:rsidRDefault="005B64B5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pln"/>
          <w:rFonts w:ascii="Arial" w:hAnsi="Arial" w:cs="Arial"/>
          <w:color w:val="002060"/>
          <w:sz w:val="22"/>
          <w:szCs w:val="22"/>
          <w:lang w:val="es-ES"/>
        </w:rPr>
      </w:pPr>
    </w:p>
    <w:p w14:paraId="2D771CB0" w14:textId="525532D3" w:rsidR="0013441E" w:rsidRPr="0028742B" w:rsidRDefault="0013441E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Fonts w:ascii="Arial" w:hAnsi="Arial" w:cs="Arial"/>
          <w:color w:val="002060"/>
          <w:sz w:val="22"/>
          <w:szCs w:val="22"/>
          <w:lang w:val="es-ES"/>
        </w:rPr>
      </w:pPr>
      <w:r w:rsidRPr="0028742B">
        <w:rPr>
          <w:rStyle w:val="tag"/>
          <w:rFonts w:ascii="Arial" w:hAnsi="Arial" w:cs="Arial"/>
          <w:color w:val="002060"/>
          <w:sz w:val="22"/>
          <w:szCs w:val="22"/>
          <w:lang w:val="es-ES"/>
        </w:rPr>
        <w:t>&lt;script</w:t>
      </w:r>
      <w:r w:rsidRPr="0028742B">
        <w:rPr>
          <w:rStyle w:val="pln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src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hyperlink r:id="rId19" w:history="1">
        <w:r w:rsidR="00680CAB" w:rsidRPr="0028742B">
          <w:rPr>
            <w:rStyle w:val="Hipervnculo"/>
            <w:rFonts w:ascii="Arial" w:hAnsi="Arial" w:cs="Arial"/>
            <w:color w:val="002060"/>
            <w:position w:val="0"/>
            <w:sz w:val="22"/>
            <w:szCs w:val="22"/>
            <w:lang w:val="es-ES"/>
          </w:rPr>
          <w:t>https://unpkg.com/leaflet@1.7.1/dist/leaflet.js</w:t>
        </w:r>
      </w:hyperlink>
      <w:r w:rsidR="00680CAB"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integrity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r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>"sha512-XQoYMqMTK8LvdxXYG3nZ448hOEQiglfqkJs1NOQV44cWnUrBc8PkAOcXy20w0vlaXaVUearIOBhiXZ5V3ynxwA=="</w:t>
      </w:r>
      <w:r w:rsidRPr="0028742B">
        <w:rPr>
          <w:rStyle w:val="pln"/>
          <w:rFonts w:ascii="Arial" w:hAnsi="Arial" w:cs="Arial"/>
          <w:color w:val="002060"/>
          <w:sz w:val="22"/>
          <w:szCs w:val="22"/>
          <w:lang w:val="es-ES"/>
        </w:rPr>
        <w:t xml:space="preserve"> </w:t>
      </w:r>
      <w:r w:rsidRPr="0028742B">
        <w:rPr>
          <w:rStyle w:val="atn"/>
          <w:rFonts w:ascii="Arial" w:hAnsi="Arial" w:cs="Arial"/>
          <w:color w:val="002060"/>
          <w:sz w:val="22"/>
          <w:szCs w:val="22"/>
          <w:lang w:val="es-ES"/>
        </w:rPr>
        <w:t>crossorigin</w:t>
      </w:r>
      <w:r w:rsidRPr="0028742B">
        <w:rPr>
          <w:rStyle w:val="pun"/>
          <w:rFonts w:ascii="Arial" w:hAnsi="Arial" w:cs="Arial"/>
          <w:color w:val="002060"/>
          <w:sz w:val="22"/>
          <w:szCs w:val="22"/>
          <w:lang w:val="es-ES"/>
        </w:rPr>
        <w:t>=</w:t>
      </w:r>
      <w:r w:rsidRPr="0028742B">
        <w:rPr>
          <w:rStyle w:val="atv"/>
          <w:rFonts w:ascii="Arial" w:hAnsi="Arial" w:cs="Arial"/>
          <w:color w:val="002060"/>
          <w:sz w:val="22"/>
          <w:szCs w:val="22"/>
          <w:lang w:val="es-ES"/>
        </w:rPr>
        <w:t>""</w:t>
      </w:r>
      <w:r w:rsidRPr="0028742B">
        <w:rPr>
          <w:rStyle w:val="tag"/>
          <w:rFonts w:ascii="Arial" w:hAnsi="Arial" w:cs="Arial"/>
          <w:color w:val="002060"/>
          <w:sz w:val="22"/>
          <w:szCs w:val="22"/>
          <w:lang w:val="es-ES"/>
        </w:rPr>
        <w:t>&gt;&lt;/script&gt;</w:t>
      </w:r>
    </w:p>
    <w:p w14:paraId="4A121C10" w14:textId="77777777" w:rsidR="0013441E" w:rsidRPr="00680CAB" w:rsidRDefault="0013441E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629DE94B" w14:textId="5F0BDFC0" w:rsidR="009A4A99" w:rsidRPr="00680CAB" w:rsidRDefault="009A4A99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6593AC1A" w14:textId="0592EEE4" w:rsidR="009A4A99" w:rsidRPr="00821B27" w:rsidRDefault="009A4A99" w:rsidP="00821B27">
      <w:pPr>
        <w:jc w:val="both"/>
        <w:rPr>
          <w:rFonts w:eastAsia="Arial"/>
        </w:rPr>
      </w:pPr>
    </w:p>
    <w:p w14:paraId="0A30C461" w14:textId="77777777" w:rsidR="00790786" w:rsidRDefault="00790786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9C17CE8" w14:textId="43D2450D" w:rsidR="00821B27" w:rsidRDefault="00790786" w:rsidP="00821B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Luego debe c</w:t>
      </w:r>
      <w:r w:rsidR="00821B27" w:rsidRPr="00821B27">
        <w:rPr>
          <w:rFonts w:ascii="Arial" w:eastAsia="Arial" w:hAnsi="Arial" w:cs="Arial"/>
          <w:sz w:val="22"/>
          <w:szCs w:val="22"/>
        </w:rPr>
        <w:t>rear</w:t>
      </w:r>
      <w:r>
        <w:rPr>
          <w:rFonts w:ascii="Arial" w:eastAsia="Arial" w:hAnsi="Arial" w:cs="Arial"/>
          <w:sz w:val="22"/>
          <w:szCs w:val="22"/>
        </w:rPr>
        <w:t>se</w:t>
      </w:r>
      <w:r w:rsidR="00821B27" w:rsidRPr="00821B2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en &lt;body&gt; </w:t>
      </w:r>
      <w:r w:rsidR="00821B27" w:rsidRPr="00821B27">
        <w:rPr>
          <w:rFonts w:ascii="Arial" w:eastAsia="Arial" w:hAnsi="Arial" w:cs="Arial"/>
          <w:sz w:val="22"/>
          <w:szCs w:val="22"/>
        </w:rPr>
        <w:t>un &lt;</w:t>
      </w:r>
      <w:r>
        <w:rPr>
          <w:rFonts w:ascii="Arial" w:eastAsia="Arial" w:hAnsi="Arial" w:cs="Arial"/>
          <w:sz w:val="22"/>
          <w:szCs w:val="22"/>
        </w:rPr>
        <w:t>div</w:t>
      </w:r>
      <w:r w:rsidRPr="00790786">
        <w:rPr>
          <w:rFonts w:ascii="Arial" w:eastAsia="Arial" w:hAnsi="Arial" w:cs="Arial"/>
          <w:sz w:val="22"/>
          <w:szCs w:val="22"/>
          <w:lang w:val="es-AR"/>
        </w:rPr>
        <w:t>&gt;</w:t>
      </w:r>
      <w:r w:rsidR="00821B27" w:rsidRPr="00821B27">
        <w:rPr>
          <w:rFonts w:eastAsia="Arial"/>
        </w:rPr>
        <w:t xml:space="preserve"> </w:t>
      </w:r>
      <w:r w:rsidR="00821B27" w:rsidRPr="00821B27">
        <w:rPr>
          <w:rFonts w:ascii="Arial" w:eastAsia="Arial" w:hAnsi="Arial" w:cs="Arial"/>
          <w:sz w:val="22"/>
          <w:szCs w:val="22"/>
        </w:rPr>
        <w:t>elemento que contenga el mapa:</w:t>
      </w:r>
    </w:p>
    <w:p w14:paraId="6EE1C04C" w14:textId="4E394C22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5F876FF" w14:textId="136128AC" w:rsidR="00A7470F" w:rsidRPr="00D27E04" w:rsidRDefault="00A7470F" w:rsidP="00D27E04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&lt;div id="map"&gt;&lt;/div&gt;</w:t>
      </w:r>
    </w:p>
    <w:p w14:paraId="1EEE2BC9" w14:textId="77777777" w:rsidR="00D27E04" w:rsidRDefault="00D27E04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659B12A7" w14:textId="32127D8F" w:rsidR="00821B27" w:rsidRDefault="00520F22" w:rsidP="00821B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Hay que a</w:t>
      </w:r>
      <w:r w:rsidRPr="00821B27">
        <w:rPr>
          <w:rFonts w:ascii="Arial" w:eastAsia="Arial" w:hAnsi="Arial" w:cs="Arial"/>
          <w:sz w:val="22"/>
          <w:szCs w:val="22"/>
        </w:rPr>
        <w:t>segura</w:t>
      </w:r>
      <w:r>
        <w:rPr>
          <w:rFonts w:ascii="Arial" w:eastAsia="Arial" w:hAnsi="Arial" w:cs="Arial"/>
          <w:sz w:val="22"/>
          <w:szCs w:val="22"/>
        </w:rPr>
        <w:t>rse</w:t>
      </w:r>
      <w:r w:rsidR="00821B27" w:rsidRPr="00821B27">
        <w:rPr>
          <w:rFonts w:ascii="Arial" w:eastAsia="Arial" w:hAnsi="Arial" w:cs="Arial"/>
          <w:sz w:val="22"/>
          <w:szCs w:val="22"/>
        </w:rPr>
        <w:t xml:space="preserve"> de que el contenedor del mapa tenga una altura definida, configurándolo en </w:t>
      </w:r>
      <w:r w:rsidRPr="00821B27">
        <w:rPr>
          <w:rFonts w:ascii="Arial" w:eastAsia="Arial" w:hAnsi="Arial" w:cs="Arial"/>
          <w:sz w:val="22"/>
          <w:szCs w:val="22"/>
        </w:rPr>
        <w:t>&lt;head&gt;</w:t>
      </w:r>
      <w:r w:rsidR="00821B27" w:rsidRPr="00821B27">
        <w:rPr>
          <w:rFonts w:ascii="Arial" w:eastAsia="Arial" w:hAnsi="Arial" w:cs="Arial"/>
          <w:sz w:val="22"/>
          <w:szCs w:val="22"/>
        </w:rPr>
        <w:t>:</w:t>
      </w:r>
    </w:p>
    <w:p w14:paraId="0A67B1FE" w14:textId="77777777" w:rsidR="00D27E04" w:rsidRDefault="00D27E04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A501EF0" w14:textId="77777777" w:rsidR="005B64B5" w:rsidRPr="00D27E04" w:rsidRDefault="005B64B5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Fonts w:ascii="Arial" w:eastAsia="Arial" w:hAnsi="Arial" w:cs="Arial"/>
          <w:sz w:val="22"/>
          <w:szCs w:val="22"/>
        </w:rPr>
        <w:t xml:space="preserve">  </w:t>
      </w: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&lt;style&gt;</w:t>
      </w:r>
    </w:p>
    <w:p w14:paraId="15648029" w14:textId="5CD46D55" w:rsidR="005B64B5" w:rsidRPr="00D27E04" w:rsidRDefault="005B64B5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body {padding: 0; margin: 0;}</w:t>
      </w:r>
    </w:p>
    <w:p w14:paraId="404815FA" w14:textId="38C3E470" w:rsidR="005B64B5" w:rsidRPr="00D27E04" w:rsidRDefault="005B64B5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html, body, #map {height: 100%;}</w:t>
      </w:r>
    </w:p>
    <w:p w14:paraId="07025AF3" w14:textId="287FEBD1" w:rsidR="005B64B5" w:rsidRPr="00D27E04" w:rsidRDefault="005B64B5" w:rsidP="005B64B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&lt;/style&gt;</w:t>
      </w:r>
    </w:p>
    <w:p w14:paraId="274F0375" w14:textId="77777777" w:rsidR="0088140E" w:rsidRPr="00D8132A" w:rsidRDefault="0088140E" w:rsidP="00821B27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494D41F7" w14:textId="73E3435B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Ahora inicializamos el mapa y configuraremos su vista:</w:t>
      </w:r>
    </w:p>
    <w:p w14:paraId="709BED5F" w14:textId="28EE4455" w:rsidR="00D8132A" w:rsidRDefault="00D8132A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2C54E121" w14:textId="54355763" w:rsidR="00D8132A" w:rsidRPr="00D27E04" w:rsidRDefault="00D8132A" w:rsidP="00D27E04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var map = L.map('map', { zoom: 8, layers: [Gris]});</w:t>
      </w:r>
    </w:p>
    <w:p w14:paraId="644DF8EC" w14:textId="1E5372DE" w:rsidR="00337152" w:rsidRPr="00D8132A" w:rsidRDefault="00337152" w:rsidP="00821B27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A1D346A" w14:textId="2F61E443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De forma predeterminada, todas las interacciones táctiles y del mouse en el mapa están habilitadas y tiene controles de zoom y atribución</w:t>
      </w:r>
      <w:r w:rsidR="00337152">
        <w:rPr>
          <w:rFonts w:ascii="Arial" w:eastAsia="Arial" w:hAnsi="Arial" w:cs="Arial"/>
          <w:sz w:val="22"/>
          <w:szCs w:val="22"/>
        </w:rPr>
        <w:t>.</w:t>
      </w:r>
    </w:p>
    <w:p w14:paraId="597EA752" w14:textId="256246E1" w:rsidR="00337152" w:rsidRDefault="00337152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A874994" w14:textId="06E305BA" w:rsidR="00337152" w:rsidRDefault="00337152" w:rsidP="003371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GEOLOCALIZACION: </w:t>
      </w:r>
    </w:p>
    <w:p w14:paraId="4645E43A" w14:textId="77777777" w:rsidR="00337152" w:rsidRPr="00821B27" w:rsidRDefault="00337152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75F2A12" w14:textId="550FB6BE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Para acercar la vista del mapa a la </w:t>
      </w:r>
      <w:r w:rsidR="00D26A7C">
        <w:rPr>
          <w:rFonts w:ascii="Arial" w:eastAsia="Arial" w:hAnsi="Arial" w:cs="Arial"/>
          <w:sz w:val="22"/>
          <w:szCs w:val="22"/>
        </w:rPr>
        <w:t xml:space="preserve">nuestra </w:t>
      </w:r>
      <w:r w:rsidRPr="00821B27">
        <w:rPr>
          <w:rFonts w:ascii="Arial" w:eastAsia="Arial" w:hAnsi="Arial" w:cs="Arial"/>
          <w:sz w:val="22"/>
          <w:szCs w:val="22"/>
        </w:rPr>
        <w:t>ubicación tenemos el “</w:t>
      </w:r>
      <w:r w:rsidRPr="00337152">
        <w:rPr>
          <w:rFonts w:ascii="Arial" w:eastAsia="Arial" w:hAnsi="Arial" w:cs="Arial"/>
          <w:sz w:val="22"/>
          <w:szCs w:val="22"/>
        </w:rPr>
        <w:t>locate” método:</w:t>
      </w:r>
    </w:p>
    <w:p w14:paraId="56E278A7" w14:textId="77777777" w:rsidR="00D26A7C" w:rsidRPr="00821B27" w:rsidRDefault="00D26A7C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384824E" w14:textId="22600054" w:rsidR="00D27E04" w:rsidRPr="00D27E04" w:rsidRDefault="00D27E04" w:rsidP="00D27E04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27E04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map.locate({setView: true, maxZoom:22 })</w:t>
      </w:r>
    </w:p>
    <w:p w14:paraId="1CDB966C" w14:textId="77777777" w:rsidR="00CB1B19" w:rsidRPr="00D27E04" w:rsidRDefault="00CB1B19" w:rsidP="00821B27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176FFE6C" w14:textId="75A5E4D7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Tan pronto como el usuario acepte compartir su ubicación y el navegador lo detecte, el mapa </w:t>
      </w:r>
      <w:r w:rsidR="0072180B">
        <w:rPr>
          <w:rFonts w:ascii="Arial" w:eastAsia="Arial" w:hAnsi="Arial" w:cs="Arial"/>
          <w:sz w:val="22"/>
          <w:szCs w:val="22"/>
        </w:rPr>
        <w:t>actualizar</w:t>
      </w:r>
      <w:r w:rsidR="0072180B">
        <w:rPr>
          <w:rFonts w:ascii="Arial" w:eastAsia="Arial" w:hAnsi="Arial" w:cs="Arial"/>
          <w:sz w:val="22"/>
          <w:szCs w:val="22"/>
          <w:lang w:val="es-AR"/>
        </w:rPr>
        <w:t xml:space="preserve">á y </w:t>
      </w:r>
      <w:r w:rsidRPr="00821B27">
        <w:rPr>
          <w:rFonts w:ascii="Arial" w:eastAsia="Arial" w:hAnsi="Arial" w:cs="Arial"/>
          <w:sz w:val="22"/>
          <w:szCs w:val="22"/>
        </w:rPr>
        <w:t>configurará la vista. </w:t>
      </w:r>
    </w:p>
    <w:p w14:paraId="29EDAD02" w14:textId="77777777" w:rsidR="00D26A7C" w:rsidRPr="00821B27" w:rsidRDefault="00D26A7C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0D456245" w14:textId="77777777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function buscarLocalizacion(e) {</w:t>
      </w:r>
    </w:p>
    <w:p w14:paraId="39D7AFEF" w14:textId="4DFB53FD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</w:t>
      </w:r>
      <w:r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</w:t>
      </w: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var locationMarker = L.marker(e.latlng,{draggable: true}).addTo(map)</w:t>
      </w:r>
    </w:p>
    <w:p w14:paraId="22852683" w14:textId="2F059442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</w:rPr>
        <w:t xml:space="preserve">     </w:t>
      </w:r>
      <w:r>
        <w:rPr>
          <w:rStyle w:val="tag"/>
          <w:rFonts w:ascii="Arial" w:hAnsi="Arial" w:cs="Arial"/>
          <w:color w:val="000088"/>
          <w:sz w:val="22"/>
          <w:szCs w:val="22"/>
        </w:rPr>
        <w:t xml:space="preserve">  </w:t>
      </w:r>
      <w:r w:rsidRPr="0028742B">
        <w:rPr>
          <w:rStyle w:val="tag"/>
          <w:rFonts w:ascii="Arial" w:hAnsi="Arial" w:cs="Arial"/>
          <w:color w:val="000088"/>
          <w:sz w:val="22"/>
          <w:szCs w:val="22"/>
        </w:rPr>
        <w:t>.bindPopup("Usted esta aquí: ", {maxWidth : 200}).openPopup();</w:t>
      </w:r>
    </w:p>
    <w:p w14:paraId="69233C64" w14:textId="449D18D4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</w:t>
      </w: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L.circle(e.latlng, e.accuracy).addTo(map);    </w:t>
      </w:r>
    </w:p>
    <w:p w14:paraId="07D0A924" w14:textId="22197D03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</w:t>
      </w:r>
      <w:r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}</w:t>
      </w:r>
    </w:p>
    <w:p w14:paraId="6AF57143" w14:textId="77777777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</w:p>
    <w:p w14:paraId="65071777" w14:textId="77777777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function errorLocalizacion(e) {</w:t>
      </w:r>
    </w:p>
    <w:p w14:paraId="5C1C2172" w14:textId="17446B23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 xml:space="preserve">   </w:t>
      </w:r>
      <w:r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new L.marker(map.getCenter(),{opacity: 0,draggable: false}).addTo(map)</w:t>
      </w:r>
    </w:p>
    <w:p w14:paraId="3E3BFDDD" w14:textId="72F3E030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</w:rPr>
        <w:t xml:space="preserve">     </w:t>
      </w:r>
      <w:r>
        <w:rPr>
          <w:rStyle w:val="tag"/>
          <w:rFonts w:ascii="Arial" w:hAnsi="Arial" w:cs="Arial"/>
          <w:color w:val="000088"/>
          <w:sz w:val="22"/>
          <w:szCs w:val="22"/>
        </w:rPr>
        <w:t xml:space="preserve">     </w:t>
      </w:r>
      <w:r w:rsidRPr="0028742B">
        <w:rPr>
          <w:rStyle w:val="tag"/>
          <w:rFonts w:ascii="Arial" w:hAnsi="Arial" w:cs="Arial"/>
          <w:color w:val="000088"/>
          <w:sz w:val="22"/>
          <w:szCs w:val="22"/>
        </w:rPr>
        <w:t xml:space="preserve">    .bindPopup("Ubicación no encontrada", {maxWidth : 200})</w:t>
      </w:r>
    </w:p>
    <w:p w14:paraId="1E86CCE5" w14:textId="3DF2E918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</w:rPr>
        <w:t xml:space="preserve">     </w:t>
      </w:r>
      <w:r>
        <w:rPr>
          <w:rStyle w:val="tag"/>
          <w:rFonts w:ascii="Arial" w:hAnsi="Arial" w:cs="Arial"/>
          <w:color w:val="000088"/>
          <w:sz w:val="22"/>
          <w:szCs w:val="22"/>
        </w:rPr>
        <w:t xml:space="preserve">      </w:t>
      </w:r>
      <w:r w:rsidRPr="0028742B">
        <w:rPr>
          <w:rStyle w:val="tag"/>
          <w:rFonts w:ascii="Arial" w:hAnsi="Arial" w:cs="Arial"/>
          <w:color w:val="000088"/>
          <w:sz w:val="22"/>
          <w:szCs w:val="22"/>
        </w:rPr>
        <w:t xml:space="preserve">   </w:t>
      </w: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.openPopup();</w:t>
      </w:r>
    </w:p>
    <w:p w14:paraId="346F3D37" w14:textId="7FDF16D1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</w:t>
      </w:r>
      <w:r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</w:t>
      </w: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}</w:t>
      </w:r>
    </w:p>
    <w:p w14:paraId="2A8C4085" w14:textId="77777777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61940A7A" w14:textId="77777777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map.on('locationfound', buscarLocalizacion);</w:t>
      </w:r>
    </w:p>
    <w:p w14:paraId="43519F7C" w14:textId="0762D433" w:rsidR="0028742B" w:rsidRPr="0028742B" w:rsidRDefault="0028742B" w:rsidP="0028742B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28742B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map.on('locationerror', errorLocalizacion);</w:t>
      </w:r>
    </w:p>
    <w:p w14:paraId="0F149277" w14:textId="77777777" w:rsidR="0028742B" w:rsidRDefault="0028742B" w:rsidP="00CB1B19">
      <w:pPr>
        <w:jc w:val="both"/>
        <w:rPr>
          <w:rFonts w:ascii="Arial" w:eastAsia="Arial" w:hAnsi="Arial" w:cs="Arial"/>
          <w:sz w:val="22"/>
          <w:szCs w:val="22"/>
        </w:rPr>
      </w:pPr>
    </w:p>
    <w:p w14:paraId="36C6E6C5" w14:textId="2C7B3E5F" w:rsidR="00CB1B19" w:rsidRDefault="00CB1B19" w:rsidP="00CB1B19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Completada la geolocalización, tenemos los eventos </w:t>
      </w:r>
      <w:r>
        <w:rPr>
          <w:rFonts w:ascii="Arial" w:eastAsia="Arial" w:hAnsi="Arial" w:cs="Arial"/>
          <w:sz w:val="22"/>
          <w:szCs w:val="22"/>
        </w:rPr>
        <w:t>“</w:t>
      </w:r>
      <w:r w:rsidRPr="00821B27">
        <w:rPr>
          <w:rFonts w:ascii="Arial" w:eastAsia="Arial" w:hAnsi="Arial" w:cs="Arial"/>
          <w:sz w:val="22"/>
          <w:szCs w:val="22"/>
        </w:rPr>
        <w:t>locationfoundy</w:t>
      </w:r>
      <w:r>
        <w:rPr>
          <w:rFonts w:ascii="Arial" w:eastAsia="Arial" w:hAnsi="Arial" w:cs="Arial"/>
          <w:sz w:val="22"/>
          <w:szCs w:val="22"/>
        </w:rPr>
        <w:t>”</w:t>
      </w:r>
      <w:r w:rsidRPr="00821B27">
        <w:rPr>
          <w:rFonts w:ascii="Arial" w:eastAsia="Arial" w:hAnsi="Arial" w:cs="Arial"/>
          <w:sz w:val="22"/>
          <w:szCs w:val="22"/>
        </w:rPr>
        <w:t xml:space="preserve"> y </w:t>
      </w:r>
      <w:r>
        <w:rPr>
          <w:rFonts w:ascii="Arial" w:eastAsia="Arial" w:hAnsi="Arial" w:cs="Arial"/>
          <w:sz w:val="22"/>
          <w:szCs w:val="22"/>
        </w:rPr>
        <w:t>“</w:t>
      </w:r>
      <w:r w:rsidRPr="00821B27">
        <w:rPr>
          <w:rFonts w:ascii="Arial" w:eastAsia="Arial" w:hAnsi="Arial" w:cs="Arial"/>
          <w:sz w:val="22"/>
          <w:szCs w:val="22"/>
        </w:rPr>
        <w:t>locationerror</w:t>
      </w:r>
      <w:r>
        <w:rPr>
          <w:rFonts w:ascii="Arial" w:eastAsia="Arial" w:hAnsi="Arial" w:cs="Arial"/>
          <w:sz w:val="22"/>
          <w:szCs w:val="22"/>
        </w:rPr>
        <w:t>”</w:t>
      </w:r>
      <w:r w:rsidRPr="00821B2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para configurar </w:t>
      </w:r>
      <w:r w:rsidRPr="00821B27">
        <w:rPr>
          <w:rFonts w:ascii="Arial" w:eastAsia="Arial" w:hAnsi="Arial" w:cs="Arial"/>
          <w:sz w:val="22"/>
          <w:szCs w:val="22"/>
        </w:rPr>
        <w:t>que hacer cuando se encuentra la localización</w:t>
      </w:r>
      <w:r>
        <w:rPr>
          <w:rFonts w:ascii="Arial" w:eastAsia="Arial" w:hAnsi="Arial" w:cs="Arial"/>
          <w:sz w:val="22"/>
          <w:szCs w:val="22"/>
        </w:rPr>
        <w:t xml:space="preserve"> y </w:t>
      </w:r>
      <w:r w:rsidRPr="00821B27">
        <w:rPr>
          <w:rFonts w:ascii="Arial" w:eastAsia="Arial" w:hAnsi="Arial" w:cs="Arial"/>
          <w:sz w:val="22"/>
          <w:szCs w:val="22"/>
        </w:rPr>
        <w:t xml:space="preserve">qué hacer cuando </w:t>
      </w:r>
      <w:r>
        <w:rPr>
          <w:rFonts w:ascii="Arial" w:eastAsia="Arial" w:hAnsi="Arial" w:cs="Arial"/>
          <w:sz w:val="22"/>
          <w:szCs w:val="22"/>
        </w:rPr>
        <w:t>ocurre</w:t>
      </w:r>
      <w:r w:rsidRPr="00821B27">
        <w:rPr>
          <w:rFonts w:ascii="Arial" w:eastAsia="Arial" w:hAnsi="Arial" w:cs="Arial"/>
          <w:sz w:val="22"/>
          <w:szCs w:val="22"/>
        </w:rPr>
        <w:t xml:space="preserve"> un error</w:t>
      </w:r>
      <w:r>
        <w:rPr>
          <w:rFonts w:ascii="Arial" w:eastAsia="Arial" w:hAnsi="Arial" w:cs="Arial"/>
          <w:sz w:val="22"/>
          <w:szCs w:val="22"/>
        </w:rPr>
        <w:t>.</w:t>
      </w:r>
    </w:p>
    <w:p w14:paraId="26954AD8" w14:textId="77777777" w:rsidR="0072180B" w:rsidRPr="00821B27" w:rsidRDefault="0072180B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4512C99" w14:textId="40BB7AFA" w:rsidR="0072180B" w:rsidRDefault="0072180B" w:rsidP="007218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CAPAS: </w:t>
      </w:r>
    </w:p>
    <w:p w14:paraId="17460597" w14:textId="77777777" w:rsidR="0072180B" w:rsidRDefault="0072180B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2250815" w14:textId="50BD17F6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Con este zoom ya podemos distinguir las diferentes capas, compuestas por archivos GeoJson que se encuentran en la carpeta “shapes” </w:t>
      </w:r>
      <w:r w:rsidR="004E1BBE">
        <w:rPr>
          <w:rFonts w:ascii="Arial" w:eastAsia="Arial" w:hAnsi="Arial" w:cs="Arial"/>
          <w:sz w:val="22"/>
          <w:szCs w:val="22"/>
        </w:rPr>
        <w:t xml:space="preserve">del directorio donde se encuentra la aplicación, </w:t>
      </w:r>
      <w:r w:rsidRPr="00821B27">
        <w:rPr>
          <w:rFonts w:ascii="Arial" w:eastAsia="Arial" w:hAnsi="Arial" w:cs="Arial"/>
          <w:sz w:val="22"/>
          <w:szCs w:val="22"/>
        </w:rPr>
        <w:t>las cuales hemos incorporado a nuestro documento HTML con las siguientes sentencias:</w:t>
      </w:r>
    </w:p>
    <w:p w14:paraId="014D246B" w14:textId="077ACD81" w:rsidR="00F90736" w:rsidRDefault="00F90736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3AF42973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src="shapes/Distritos.js" type="text/javascript"&gt;&lt;/script&gt;</w:t>
      </w:r>
    </w:p>
    <w:p w14:paraId="43E6EF87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src="shapes/SedesCenso.js" type="text/javascript"&gt;&lt;/script&gt;</w:t>
      </w:r>
    </w:p>
    <w:p w14:paraId="0D7FE437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src="shapes/Radios.js" type="text/javascript"&gt;&lt;/script&gt;</w:t>
      </w:r>
    </w:p>
    <w:p w14:paraId="7E62C11B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src="shapes/Fracciones.js" type="text/javascript"&gt;&lt;/script&gt;</w:t>
      </w:r>
    </w:p>
    <w:p w14:paraId="2D9732AE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src="shapes/Prefectura.js" type="text/javascript"&gt;&lt;/script&gt;</w:t>
      </w:r>
    </w:p>
    <w:p w14:paraId="0D2A7CEC" w14:textId="1C7FF915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src="shapes/SegmentosRurales.js" type="text/javascript"&gt;&lt;/script&gt;</w:t>
      </w:r>
    </w:p>
    <w:p w14:paraId="20E0DB73" w14:textId="77777777" w:rsidR="004E1BBE" w:rsidRPr="00F90736" w:rsidRDefault="004E1BBE" w:rsidP="00821B27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1F28283B" w14:textId="20888DEA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Los objetos GeoJSON se importan al mapa a través de una capa de GeoJSON. Para crearla y añadirla al mapa, usamos el siguiente código:</w:t>
      </w:r>
    </w:p>
    <w:p w14:paraId="31B90308" w14:textId="77777777" w:rsidR="00D95E29" w:rsidRPr="00821B27" w:rsidRDefault="00D95E29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75B2641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var DistritosLayer = L.geoJSON(Distritos,{ weight: 3,opacity: 1, </w:t>
      </w:r>
    </w:p>
    <w:p w14:paraId="7ED792C8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color: 'Grey', dashArray: '4',fillOpacity: 0,</w:t>
      </w:r>
    </w:p>
    <w:p w14:paraId="2F26F692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onEachFeature: onEachFeatureDistrito,</w:t>
      </w:r>
    </w:p>
    <w:p w14:paraId="04CE18E2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}).addTo(map);</w:t>
      </w:r>
    </w:p>
    <w:p w14:paraId="719D4168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38E33289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var FraccionesLayer = L.geoJSON(Fracciones,{ weight: 5.5, opacity: 1,</w:t>
      </w:r>
    </w:p>
    <w:p w14:paraId="7F168011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color: 'green', fillOpacity: 0,</w:t>
      </w:r>
    </w:p>
    <w:p w14:paraId="1D3C0543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onEachFeature: onEachFeatureFracciones,</w:t>
      </w:r>
    </w:p>
    <w:p w14:paraId="22A2A333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}).addTo(map);</w:t>
      </w:r>
    </w:p>
    <w:p w14:paraId="545B966C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58A67E3B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var RadiosCensalesLayer = L.geoJSON(Radios,{ weight: 1.5, opacity: 1,</w:t>
      </w:r>
    </w:p>
    <w:p w14:paraId="064584D7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color: 'red', dashArray: '4', fillOpacity: 0,</w:t>
      </w:r>
    </w:p>
    <w:p w14:paraId="3405D2B2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onEachFeature: onEachFeatureRadiosCensales,</w:t>
      </w:r>
    </w:p>
    <w:p w14:paraId="5E70BF0B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}).addTo(map);</w:t>
      </w:r>
    </w:p>
    <w:p w14:paraId="265DF4AC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7D801EA2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var PrefecturaLayer = L.geoJSON(Prefectura,{ weight: 3.5, opacity: 1,</w:t>
      </w:r>
    </w:p>
    <w:p w14:paraId="372416E0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color: 'blue', dashArray: '6', fillOpacity: 0,</w:t>
      </w:r>
    </w:p>
    <w:p w14:paraId="7E8E6A1C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onEachFeature: onEachFeaturePrefectura,</w:t>
      </w:r>
    </w:p>
    <w:p w14:paraId="3889B31A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}).addTo(map);</w:t>
      </w:r>
    </w:p>
    <w:p w14:paraId="15A8BAE6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0516C3DA" w14:textId="77777777" w:rsidR="00F90736" w:rsidRPr="00F90736" w:rsidRDefault="00F90736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var SegmentosRuralesLayer = L.geoJSON(SegmentosRurales,{ weight: 1.5, opacity: 1,</w:t>
      </w:r>
    </w:p>
    <w:p w14:paraId="556441CF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color: 'yellow', dashArray: '6', fillOpacity: 0,</w:t>
      </w:r>
    </w:p>
    <w:p w14:paraId="023D8436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onEachFeature: onEachFeatureSegmentosRurales,</w:t>
      </w:r>
    </w:p>
    <w:p w14:paraId="0D05AF36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}).addTo(map);</w:t>
      </w:r>
    </w:p>
    <w:p w14:paraId="2E1F68D0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0604B4E5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var SedesLayer = L.geoJSON(SedesCenso,{ radius: 8, fillColor: "#ff7800",</w:t>
      </w:r>
    </w:p>
    <w:p w14:paraId="7D9C6867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weight: 1, opacity: 1, fillOpacity: 0.8,</w:t>
      </w:r>
    </w:p>
    <w:p w14:paraId="745E2A3E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onEachFeature: onEachFeatureSedes,</w:t>
      </w:r>
    </w:p>
    <w:p w14:paraId="5B8787A1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}).addTo(map);</w:t>
      </w:r>
    </w:p>
    <w:p w14:paraId="796B161C" w14:textId="77777777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10EF2890" w14:textId="1C3C1C39" w:rsidR="00F90736" w:rsidRPr="00F90736" w:rsidRDefault="00F90736" w:rsidP="00F90736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F90736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TipoLayer = L.geoJSON().addTo(map);</w:t>
      </w:r>
    </w:p>
    <w:p w14:paraId="3C8E35AB" w14:textId="77777777" w:rsidR="00941565" w:rsidRDefault="00941565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C6B19D5" w14:textId="36ADA8FA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Para hacer la leyenda utilizamos </w:t>
      </w:r>
      <w:r w:rsidR="004E1BBE">
        <w:rPr>
          <w:rFonts w:ascii="Arial" w:eastAsia="Arial" w:hAnsi="Arial" w:cs="Arial"/>
          <w:sz w:val="22"/>
          <w:szCs w:val="22"/>
        </w:rPr>
        <w:t>el</w:t>
      </w:r>
      <w:r w:rsidRPr="00821B27">
        <w:rPr>
          <w:rFonts w:ascii="Arial" w:eastAsia="Arial" w:hAnsi="Arial" w:cs="Arial"/>
          <w:sz w:val="22"/>
          <w:szCs w:val="22"/>
        </w:rPr>
        <w:t xml:space="preserve"> complemento (plugin) </w:t>
      </w:r>
      <w:bookmarkStart w:id="3" w:name="_Hlk102132901"/>
      <w:r w:rsidR="004E1BBE">
        <w:rPr>
          <w:rFonts w:ascii="Arial" w:eastAsia="Arial" w:hAnsi="Arial" w:cs="Arial"/>
          <w:sz w:val="22"/>
          <w:szCs w:val="22"/>
        </w:rPr>
        <w:t>“</w:t>
      </w:r>
      <w:hyperlink r:id="rId20" w:history="1">
        <w:r w:rsidRPr="00821B27">
          <w:rPr>
            <w:rFonts w:ascii="Arial" w:eastAsia="Arial" w:hAnsi="Arial" w:cs="Arial"/>
            <w:sz w:val="22"/>
            <w:szCs w:val="22"/>
          </w:rPr>
          <w:t>Leaflet.Legend</w:t>
        </w:r>
      </w:hyperlink>
      <w:bookmarkEnd w:id="3"/>
      <w:r w:rsidR="004E1BBE">
        <w:rPr>
          <w:rFonts w:ascii="Arial" w:eastAsia="Arial" w:hAnsi="Arial" w:cs="Arial"/>
          <w:sz w:val="22"/>
          <w:szCs w:val="22"/>
        </w:rPr>
        <w:t>”</w:t>
      </w:r>
      <w:r w:rsidRPr="00821B27">
        <w:rPr>
          <w:rFonts w:ascii="Arial" w:eastAsia="Arial" w:hAnsi="Arial" w:cs="Arial"/>
          <w:sz w:val="22"/>
          <w:szCs w:val="22"/>
        </w:rPr>
        <w:t xml:space="preserve"> que muestra y alterna superposiciones. Y como con todos los complementos, debe</w:t>
      </w:r>
      <w:r w:rsidR="004E1BBE">
        <w:rPr>
          <w:rFonts w:ascii="Arial" w:eastAsia="Arial" w:hAnsi="Arial" w:cs="Arial"/>
          <w:sz w:val="22"/>
          <w:szCs w:val="22"/>
        </w:rPr>
        <w:t>n</w:t>
      </w:r>
      <w:r w:rsidRPr="00821B27">
        <w:rPr>
          <w:rFonts w:ascii="Arial" w:eastAsia="Arial" w:hAnsi="Arial" w:cs="Arial"/>
          <w:sz w:val="22"/>
          <w:szCs w:val="22"/>
        </w:rPr>
        <w:t xml:space="preserve"> incluir</w:t>
      </w:r>
      <w:r w:rsidR="004E1BBE">
        <w:rPr>
          <w:rFonts w:ascii="Arial" w:eastAsia="Arial" w:hAnsi="Arial" w:cs="Arial"/>
          <w:sz w:val="22"/>
          <w:szCs w:val="22"/>
        </w:rPr>
        <w:t>se</w:t>
      </w:r>
      <w:r w:rsidRPr="00821B27">
        <w:rPr>
          <w:rFonts w:ascii="Arial" w:eastAsia="Arial" w:hAnsi="Arial" w:cs="Arial"/>
          <w:sz w:val="22"/>
          <w:szCs w:val="22"/>
        </w:rPr>
        <w:t xml:space="preserve"> en el encabezado del documento HTML la referencia al mismo:</w:t>
      </w:r>
    </w:p>
    <w:p w14:paraId="3F386014" w14:textId="70CAB043" w:rsidR="00941565" w:rsidRDefault="00941565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530500A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&lt;link rel="stylesheet" href="src/leaflet.legend.css" /&gt;</w:t>
      </w:r>
    </w:p>
    <w:p w14:paraId="2AD8E1BE" w14:textId="125969CD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 type="text/javascript" src="src/leaflet.legend.js"&gt;&lt;/script&gt;</w:t>
      </w:r>
    </w:p>
    <w:p w14:paraId="277622CE" w14:textId="77777777" w:rsidR="004E1BBE" w:rsidRPr="00941565" w:rsidRDefault="004E1BBE" w:rsidP="00821B27">
      <w:pPr>
        <w:jc w:val="both"/>
        <w:rPr>
          <w:rFonts w:ascii="Arial" w:eastAsia="Arial" w:hAnsi="Arial" w:cs="Arial"/>
          <w:sz w:val="16"/>
          <w:szCs w:val="16"/>
          <w:lang w:val="en-US"/>
        </w:rPr>
      </w:pPr>
    </w:p>
    <w:p w14:paraId="229667E8" w14:textId="1E56663E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Luego en el &lt;body&gt; incluimos las siguientes líneas</w:t>
      </w:r>
    </w:p>
    <w:p w14:paraId="739D07E0" w14:textId="77777777" w:rsidR="00D95E29" w:rsidRPr="00D95E29" w:rsidRDefault="00D95E29" w:rsidP="00821B27">
      <w:pPr>
        <w:jc w:val="both"/>
        <w:rPr>
          <w:rFonts w:ascii="Arial" w:eastAsia="Arial" w:hAnsi="Arial" w:cs="Arial"/>
          <w:sz w:val="16"/>
          <w:szCs w:val="16"/>
        </w:rPr>
      </w:pPr>
    </w:p>
    <w:p w14:paraId="7A2F10C7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Fonts w:ascii="Arial" w:eastAsia="Arial" w:hAnsi="Arial" w:cs="Arial"/>
          <w:sz w:val="22"/>
          <w:szCs w:val="22"/>
          <w:lang w:val="en-US"/>
        </w:rPr>
        <w:t>c</w:t>
      </w: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onst legend = L.control.Legend({</w:t>
      </w:r>
    </w:p>
    <w:p w14:paraId="7AA3AA49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title: "Censo 2022" ,</w:t>
      </w:r>
    </w:p>
    <w:p w14:paraId="73C8A66E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position: "topleft",</w:t>
      </w:r>
    </w:p>
    <w:p w14:paraId="73A5CA29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collapsed: true,</w:t>
      </w:r>
    </w:p>
    <w:p w14:paraId="3A497F01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symbolWidth: 24, opacity: 1, column: 1,</w:t>
      </w:r>
    </w:p>
    <w:p w14:paraId="309A29CC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 xml:space="preserve">            legends: [</w:t>
      </w:r>
    </w:p>
    <w:p w14:paraId="2542482F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{label: "Distrito", type: "polygon", sides: 4, color: "Grey",</w:t>
      </w:r>
    </w:p>
    <w:p w14:paraId="7AD7FB14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 dashArray: [7, 5],weight: 3.5 , layers: [DistritosLayer]},</w:t>
      </w:r>
    </w:p>
    <w:p w14:paraId="4AC81D75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{label: "Dpto Fracción", type: "polygon", sides: 4, color: "green",</w:t>
      </w:r>
    </w:p>
    <w:p w14:paraId="7A1F009F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 weight: 4.5 , layers: [FraccionesLayer]},</w:t>
      </w:r>
    </w:p>
    <w:p w14:paraId="1267BBEA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{label: "Dpto Frac Radio", type: "polygon", sides: 4, color: "red",</w:t>
      </w:r>
    </w:p>
    <w:p w14:paraId="30A0C611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 dashArray: [7, 5],weight: 2.5 , layers: [RadiosCensalesLayer]},</w:t>
      </w:r>
    </w:p>
    <w:p w14:paraId="22DB4DA6" w14:textId="7A1DEBA8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{label: "Dpto Frac Radio y Seg", type: "polygon", sides: 4, color: "yellow",</w:t>
      </w:r>
    </w:p>
    <w:p w14:paraId="523E9A1E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 dashArray: [7, 5],weight: 2.5 , layers: [SegmentosRuralesLayer]},</w:t>
      </w:r>
    </w:p>
    <w:p w14:paraId="46AB4F4F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{label: "Censa Prefectura", type: "polygon", sides: 4, color: "blue",</w:t>
      </w:r>
    </w:p>
    <w:p w14:paraId="350E5E72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 dashArray: [7, 5],weight: 2.5 , layers: [PrefecturaLayer]},</w:t>
      </w:r>
    </w:p>
    <w:p w14:paraId="0349FF9A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{label: "Sedes del Censo", type: "image", url: "images/Globo.png",</w:t>
      </w:r>
    </w:p>
    <w:p w14:paraId="48DF75A9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 weight: 3 , layers: [SedesLayer]},              </w:t>
      </w:r>
    </w:p>
    <w:p w14:paraId="3FB1AF83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    ]</w:t>
      </w:r>
    </w:p>
    <w:p w14:paraId="1EA6FA47" w14:textId="77777777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})</w:t>
      </w:r>
    </w:p>
    <w:p w14:paraId="51BDADC1" w14:textId="06DC266D" w:rsidR="00941565" w:rsidRPr="00941565" w:rsidRDefault="00941565" w:rsidP="00941565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941565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.addTo(map);</w:t>
      </w:r>
    </w:p>
    <w:p w14:paraId="3F634997" w14:textId="5F0AF115" w:rsidR="00C75A31" w:rsidRPr="00941565" w:rsidRDefault="00C75A31" w:rsidP="00821B27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41CF9A8E" w14:textId="64578850" w:rsidR="00C75A31" w:rsidRPr="00821B27" w:rsidRDefault="00C75A31" w:rsidP="00821B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 resultado es un botón, que se expande al pasar por arriba con el mouse mostrando la leyenda</w:t>
      </w:r>
      <w:r w:rsidR="00D250A2">
        <w:rPr>
          <w:rFonts w:ascii="Arial" w:eastAsia="Arial" w:hAnsi="Arial" w:cs="Arial"/>
          <w:sz w:val="22"/>
          <w:szCs w:val="22"/>
        </w:rPr>
        <w:t>. Esta leyenda es interactiva y se usa para activar y desactivar las capas.</w:t>
      </w:r>
    </w:p>
    <w:p w14:paraId="12847A88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F5D6647" w14:textId="75295C99" w:rsidR="00821B27" w:rsidRDefault="00821B27" w:rsidP="00FF073C">
      <w:pPr>
        <w:jc w:val="center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noProof/>
          <w:sz w:val="22"/>
          <w:szCs w:val="22"/>
          <w:lang w:val="es-AR"/>
        </w:rPr>
        <w:drawing>
          <wp:inline distT="0" distB="0" distL="0" distR="0" wp14:anchorId="1CC9C4F1" wp14:editId="2172318B">
            <wp:extent cx="4572000" cy="2329200"/>
            <wp:effectExtent l="19050" t="19050" r="19050" b="139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D26194" w14:textId="1677CC06" w:rsidR="00C75A31" w:rsidRPr="00821B27" w:rsidRDefault="00C75A31" w:rsidP="00FF073C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Figura 4: Capas, control de capas y leyenda</w:t>
      </w:r>
    </w:p>
    <w:p w14:paraId="631E186A" w14:textId="61FE625C" w:rsidR="00D250A2" w:rsidRDefault="00D250A2" w:rsidP="00D250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BUSQUEDAS: </w:t>
      </w:r>
    </w:p>
    <w:p w14:paraId="6459C66C" w14:textId="77777777" w:rsidR="00D250A2" w:rsidRPr="00821B27" w:rsidRDefault="00D250A2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072056CC" w14:textId="77777777" w:rsidR="00355A90" w:rsidRPr="00821B27" w:rsidRDefault="00355A90" w:rsidP="00355A90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Será necesario realizar búsquedas en los campos de los atributos de las capas (en formato GeoJSON). Para ello utilizaremos el control “Leaflet.search” el cual </w:t>
      </w:r>
      <w:r w:rsidRPr="00821B27">
        <w:rPr>
          <w:rFonts w:ascii="Arial" w:eastAsia="Arial" w:hAnsi="Arial" w:cs="Arial"/>
          <w:sz w:val="22"/>
          <w:szCs w:val="22"/>
        </w:rPr>
        <w:lastRenderedPageBreak/>
        <w:t>deberemos descargar</w:t>
      </w:r>
      <w:r>
        <w:rPr>
          <w:rFonts w:ascii="Arial" w:eastAsia="Arial" w:hAnsi="Arial" w:cs="Arial"/>
          <w:sz w:val="22"/>
          <w:szCs w:val="22"/>
        </w:rPr>
        <w:t xml:space="preserve">, así como ya lo tuvimos que hacer con el control </w:t>
      </w:r>
      <w:r w:rsidRPr="00255C36">
        <w:rPr>
          <w:rFonts w:ascii="Arial" w:eastAsia="Arial" w:hAnsi="Arial" w:cs="Arial"/>
          <w:sz w:val="22"/>
          <w:szCs w:val="22"/>
        </w:rPr>
        <w:t>“Leaflet.Legend</w:t>
      </w:r>
      <w:r>
        <w:rPr>
          <w:rFonts w:ascii="Arial" w:eastAsia="Arial" w:hAnsi="Arial" w:cs="Arial"/>
          <w:sz w:val="22"/>
          <w:szCs w:val="22"/>
        </w:rPr>
        <w:t>” usado anteriormente,</w:t>
      </w:r>
      <w:r w:rsidRPr="00821B27">
        <w:rPr>
          <w:rFonts w:ascii="Arial" w:eastAsia="Arial" w:hAnsi="Arial" w:cs="Arial"/>
          <w:sz w:val="22"/>
          <w:szCs w:val="22"/>
        </w:rPr>
        <w:t xml:space="preserve"> desde la página de plugins de Leaflet que está en: </w:t>
      </w:r>
      <w:hyperlink r:id="rId22" w:history="1">
        <w:r w:rsidRPr="00821B27">
          <w:rPr>
            <w:rFonts w:ascii="Arial" w:eastAsia="Arial" w:hAnsi="Arial" w:cs="Arial"/>
            <w:sz w:val="22"/>
            <w:szCs w:val="22"/>
          </w:rPr>
          <w:t>http://leafletjs.com/plugins.html</w:t>
        </w:r>
      </w:hyperlink>
    </w:p>
    <w:p w14:paraId="7EAE9484" w14:textId="77777777" w:rsidR="00355A90" w:rsidRPr="00821B27" w:rsidRDefault="00355A90" w:rsidP="00355A90">
      <w:pPr>
        <w:jc w:val="both"/>
        <w:rPr>
          <w:rFonts w:ascii="Arial" w:eastAsia="Arial" w:hAnsi="Arial" w:cs="Arial"/>
          <w:sz w:val="22"/>
          <w:szCs w:val="22"/>
        </w:rPr>
      </w:pPr>
    </w:p>
    <w:p w14:paraId="0A8485F1" w14:textId="191316F1" w:rsidR="00355A90" w:rsidRDefault="00355A90" w:rsidP="00355A90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Descargado el plugin (en formato Zip), descomprimimos y lo colocamos en el directorio en el que se encuentre nuestro HTML. </w:t>
      </w:r>
    </w:p>
    <w:p w14:paraId="0C63CB5C" w14:textId="77777777" w:rsidR="00355A90" w:rsidRPr="00821B27" w:rsidRDefault="00355A90" w:rsidP="00355A90">
      <w:pPr>
        <w:jc w:val="both"/>
        <w:rPr>
          <w:rFonts w:ascii="Arial" w:eastAsia="Arial" w:hAnsi="Arial" w:cs="Arial"/>
          <w:sz w:val="22"/>
          <w:szCs w:val="22"/>
        </w:rPr>
      </w:pPr>
    </w:p>
    <w:p w14:paraId="154A0C23" w14:textId="6679710F" w:rsidR="00821B27" w:rsidRDefault="00821B27" w:rsidP="00FF073C">
      <w:pPr>
        <w:jc w:val="center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noProof/>
          <w:sz w:val="22"/>
          <w:szCs w:val="22"/>
          <w:lang w:val="es-AR"/>
        </w:rPr>
        <w:drawing>
          <wp:inline distT="0" distB="0" distL="0" distR="0" wp14:anchorId="07B7E62A" wp14:editId="1FF55629">
            <wp:extent cx="4572000" cy="2300400"/>
            <wp:effectExtent l="19050" t="19050" r="19050" b="2413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F33EA3" w14:textId="1EAF94C6" w:rsidR="00255C36" w:rsidRPr="00821B27" w:rsidRDefault="00255C36" w:rsidP="00FF073C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 xml:space="preserve">Figura 5: Botones de </w:t>
      </w:r>
      <w:r w:rsidR="009F3EB0">
        <w:rPr>
          <w:rFonts w:ascii="Arial" w:eastAsia="Arial" w:hAnsi="Arial" w:cs="Arial"/>
          <w:sz w:val="18"/>
          <w:szCs w:val="18"/>
        </w:rPr>
        <w:t>búsqueda</w:t>
      </w:r>
    </w:p>
    <w:p w14:paraId="54C05409" w14:textId="581BF7B9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7AA87A72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Luego con un &lt;script&gt; en la cabecera del HTML añadiremos la librería JavaScript y la hoja de estilos CSS de este complemento</w:t>
      </w:r>
    </w:p>
    <w:p w14:paraId="2C6E5A5B" w14:textId="68E675C1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61E9FBB7" w14:textId="77777777" w:rsidR="00680E28" w:rsidRPr="00680E28" w:rsidRDefault="00680E28" w:rsidP="00680E28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680E28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&lt;script type="text/javascript" src="src/leaflet-search.js"&gt;&lt;/script&gt;</w:t>
      </w:r>
    </w:p>
    <w:p w14:paraId="6C405257" w14:textId="686A78D7" w:rsidR="00680E28" w:rsidRPr="00680E28" w:rsidRDefault="00680E28" w:rsidP="00680E28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680E28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&lt;link rel="stylesheet" href="src/leaflet-search.css" /&gt;</w:t>
      </w:r>
    </w:p>
    <w:p w14:paraId="613C1705" w14:textId="77777777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94C1194" w14:textId="15D64B0B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Luego en el &lt;body&gt; incluimos las siguientes líneas para la búsqueda por Distrito</w:t>
      </w:r>
      <w:r w:rsidR="00355A90">
        <w:rPr>
          <w:rFonts w:ascii="Arial" w:eastAsia="Arial" w:hAnsi="Arial" w:cs="Arial"/>
          <w:sz w:val="22"/>
          <w:szCs w:val="22"/>
        </w:rPr>
        <w:t>, donde l</w:t>
      </w:r>
      <w:r w:rsidRPr="00821B27">
        <w:rPr>
          <w:rFonts w:ascii="Arial" w:eastAsia="Arial" w:hAnsi="Arial" w:cs="Arial"/>
          <w:sz w:val="22"/>
          <w:szCs w:val="22"/>
        </w:rPr>
        <w:t>a variable denominada “DistritosLayer” tiene en ella la capa de Distritos que tenemos en formato GeoJSON (en un archivo externo) y que fue definida al momento de la incorporación de la capa al mapa.</w:t>
      </w:r>
    </w:p>
    <w:p w14:paraId="5909B28C" w14:textId="77777777" w:rsidR="00355A90" w:rsidRPr="00821B27" w:rsidRDefault="00355A90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64B30C8" w14:textId="330E384E" w:rsidR="00821B27" w:rsidRPr="00821B27" w:rsidRDefault="00527681" w:rsidP="00821B2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 w:rsidR="00821B27" w:rsidRPr="00821B27">
        <w:rPr>
          <w:rFonts w:ascii="Arial" w:eastAsia="Arial" w:hAnsi="Arial" w:cs="Arial"/>
          <w:sz w:val="22"/>
          <w:szCs w:val="22"/>
        </w:rPr>
        <w:t>ntes de añadir el control al mapa, crearemos la función “searchControl.on” para definir el estilo del objeto geográfico resultado de la búsqueda.</w:t>
      </w:r>
    </w:p>
    <w:p w14:paraId="1D9B5694" w14:textId="1E1DA849" w:rsidR="00821B27" w:rsidRP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F70ABAB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//Boton de busqueda de Distrito</w:t>
      </w:r>
    </w:p>
    <w:p w14:paraId="407694C4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searchControl1 = new L.Control.Search({</w:t>
      </w:r>
    </w:p>
    <w:p w14:paraId="2035EE49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layer: DistritosLayer, </w:t>
      </w:r>
    </w:p>
    <w:p w14:paraId="50031A25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propertyName: 'NOMBRE',</w:t>
      </w:r>
    </w:p>
    <w:p w14:paraId="220EDD0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 xml:space="preserve">    textPlaceholder: 'Distrito...',    </w:t>
      </w:r>
    </w:p>
    <w:p w14:paraId="2F430CDF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initial: false,</w:t>
      </w:r>
    </w:p>
    <w:p w14:paraId="3A5195F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marker: false,</w:t>
      </w:r>
    </w:p>
    <w:p w14:paraId="66F3CF9E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</w:t>
      </w:r>
    </w:p>
    <w:p w14:paraId="3270CFE5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moveToLocation: function(latlng, title, map) {</w:t>
      </w:r>
    </w:p>
    <w:p w14:paraId="2CE44275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var zoom = map.getBoundsZoom(latlng.layer.getBounds());</w:t>
      </w:r>
    </w:p>
    <w:p w14:paraId="4BD65A2B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map.setView(latlng, zoom); </w:t>
      </w:r>
    </w:p>
    <w:p w14:paraId="794E1163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</w:t>
      </w:r>
    </w:p>
    <w:p w14:paraId="42FE0723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});</w:t>
      </w:r>
    </w:p>
    <w:p w14:paraId="2664B371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0044B4D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searchControl1.on('search:locationfound', function(e) {</w:t>
      </w:r>
    </w:p>
    <w:p w14:paraId="66DA7E2F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e.layer.setStyle({fillColor: '#00ffdd', color: '#00bbff', weight: 20, opacity: 1, fillOpacity: 0.7});</w:t>
      </w:r>
    </w:p>
    <w:p w14:paraId="6727C85C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})</w:t>
      </w:r>
    </w:p>
    <w:p w14:paraId="7C3E603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.on('search:collapsed', function(e) {</w:t>
      </w:r>
    </w:p>
    <w:p w14:paraId="7FFEF6CC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DistritosLayer.eachLayer(function(layer) { //restauramos el color del elemento</w:t>
      </w:r>
    </w:p>
    <w:p w14:paraId="734EED03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</w:t>
      </w:r>
      <w:r w:rsidRPr="00527681">
        <w:rPr>
          <w:rStyle w:val="tag"/>
          <w:rFonts w:ascii="Arial" w:hAnsi="Arial" w:cs="Arial"/>
          <w:color w:val="000088"/>
          <w:sz w:val="22"/>
          <w:szCs w:val="22"/>
        </w:rPr>
        <w:t>DistritosLayer.resetStyle(layer);</w:t>
      </w:r>
    </w:p>
    <w:p w14:paraId="35E78480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</w:rPr>
        <w:t xml:space="preserve">    }); </w:t>
      </w:r>
    </w:p>
    <w:p w14:paraId="0DD2F872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</w:rPr>
        <w:t xml:space="preserve">  });</w:t>
      </w:r>
    </w:p>
    <w:p w14:paraId="6B553126" w14:textId="7191EE00" w:rsidR="00821B27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</w:rPr>
        <w:t xml:space="preserve">  map.addControl(searchControl1);</w:t>
      </w:r>
    </w:p>
    <w:p w14:paraId="3F555EEB" w14:textId="77777777" w:rsidR="00527681" w:rsidRDefault="00527681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3E4B6049" w14:textId="5BED72AE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>Similar para la búsqueda por Dep</w:t>
      </w:r>
      <w:r w:rsidR="00CB1B19">
        <w:rPr>
          <w:rFonts w:ascii="Arial" w:eastAsia="Arial" w:hAnsi="Arial" w:cs="Arial"/>
          <w:sz w:val="22"/>
          <w:szCs w:val="22"/>
        </w:rPr>
        <w:t>artamen</w:t>
      </w:r>
      <w:r w:rsidRPr="00821B27">
        <w:rPr>
          <w:rFonts w:ascii="Arial" w:eastAsia="Arial" w:hAnsi="Arial" w:cs="Arial"/>
          <w:sz w:val="22"/>
          <w:szCs w:val="22"/>
        </w:rPr>
        <w:t>to</w:t>
      </w:r>
      <w:r w:rsidR="00527681">
        <w:rPr>
          <w:rFonts w:ascii="Arial" w:eastAsia="Arial" w:hAnsi="Arial" w:cs="Arial"/>
          <w:sz w:val="22"/>
          <w:szCs w:val="22"/>
        </w:rPr>
        <w:t xml:space="preserve">, </w:t>
      </w:r>
      <w:r w:rsidRPr="00821B27">
        <w:rPr>
          <w:rFonts w:ascii="Arial" w:eastAsia="Arial" w:hAnsi="Arial" w:cs="Arial"/>
          <w:sz w:val="22"/>
          <w:szCs w:val="22"/>
        </w:rPr>
        <w:t>Frac</w:t>
      </w:r>
      <w:r w:rsidR="00CB1B19">
        <w:rPr>
          <w:rFonts w:ascii="Arial" w:eastAsia="Arial" w:hAnsi="Arial" w:cs="Arial"/>
          <w:sz w:val="22"/>
          <w:szCs w:val="22"/>
        </w:rPr>
        <w:t xml:space="preserve">ción y </w:t>
      </w:r>
      <w:r w:rsidRPr="00821B27">
        <w:rPr>
          <w:rFonts w:ascii="Arial" w:eastAsia="Arial" w:hAnsi="Arial" w:cs="Arial"/>
          <w:sz w:val="22"/>
          <w:szCs w:val="22"/>
        </w:rPr>
        <w:t>Radio:</w:t>
      </w:r>
    </w:p>
    <w:p w14:paraId="2E7FC255" w14:textId="764F0C72" w:rsidR="00527681" w:rsidRDefault="00527681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7C79AD2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</w:rPr>
        <w:t xml:space="preserve">  </w:t>
      </w: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//Boton de busqueda de Radio Censal</w:t>
      </w:r>
    </w:p>
    <w:p w14:paraId="1F8B4986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searchControl2 = new L.Control.Search({</w:t>
      </w:r>
    </w:p>
    <w:p w14:paraId="3D906E59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layer: RadiosCensalesLayer, </w:t>
      </w:r>
    </w:p>
    <w:p w14:paraId="68E62FE9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propertyName: 'D_F_R',</w:t>
      </w:r>
    </w:p>
    <w:p w14:paraId="61C8E6D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textPlaceholder: 'Depto-Frac-Radio:',    </w:t>
      </w:r>
    </w:p>
    <w:p w14:paraId="734CC734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initial: false,</w:t>
      </w:r>
    </w:p>
    <w:p w14:paraId="638314D1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marker: false,</w:t>
      </w:r>
    </w:p>
    <w:p w14:paraId="36C28AB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autoCollapse: true,</w:t>
      </w:r>
    </w:p>
    <w:p w14:paraId="60515551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2B42EA6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moveToLocation: function(latlng, title, map) {</w:t>
      </w:r>
    </w:p>
    <w:p w14:paraId="4127536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var zoom = map.getBoundsZoom(latlng.layer.getBounds());</w:t>
      </w:r>
    </w:p>
    <w:p w14:paraId="1CB8468E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  map.setView(latlng, zoom); // access the zoom  </w:t>
      </w:r>
    </w:p>
    <w:p w14:paraId="647773C6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}});</w:t>
      </w:r>
    </w:p>
    <w:p w14:paraId="55A169F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2C6C00CD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 xml:space="preserve">  searchControl2.on('search:locationfound', function(e) {</w:t>
      </w:r>
    </w:p>
    <w:p w14:paraId="466795E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e.layer.setStyle({fillColor: '#00ffdd', color: '#00bbff', weight: 20, opacity: 1, fillOpacity: 0.7});</w:t>
      </w:r>
    </w:p>
    <w:p w14:paraId="0EEED28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})</w:t>
      </w:r>
    </w:p>
    <w:p w14:paraId="7B0F586F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.on('search:collapsed', function(e) {</w:t>
      </w:r>
    </w:p>
    <w:p w14:paraId="16C0A0E6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RadiosCensalesLayer.eachLayer(function(layer) { //restauramos el color del elemento</w:t>
      </w:r>
    </w:p>
    <w:p w14:paraId="76E953B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RadiosCensalesLayer.resetStyle(layer);</w:t>
      </w:r>
    </w:p>
    <w:p w14:paraId="703DB493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}); </w:t>
      </w:r>
    </w:p>
    <w:p w14:paraId="0A4559A0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});</w:t>
      </w:r>
    </w:p>
    <w:p w14:paraId="218C0A19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map.addControl(searchControl2);</w:t>
      </w:r>
    </w:p>
    <w:p w14:paraId="146C12B0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1115A6DB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var credctrl = L.controlCredits({</w:t>
      </w:r>
    </w:p>
    <w:p w14:paraId="06AEECE3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image: "images/Logo-IPEC.jpg",</w:t>
      </w:r>
    </w:p>
    <w:p w14:paraId="7FC28552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link: "http://www.estadisticasantafe.gob.ar/",</w:t>
      </w:r>
    </w:p>
    <w:p w14:paraId="64819838" w14:textId="77777777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  text: "IPEC&lt;br/&gt;Santa Fe"</w:t>
      </w:r>
    </w:p>
    <w:p w14:paraId="519D5BE3" w14:textId="5AB978E1" w:rsidR="00527681" w:rsidRPr="00527681" w:rsidRDefault="00527681" w:rsidP="00527681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527681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}).addTo(map);</w:t>
      </w:r>
    </w:p>
    <w:p w14:paraId="44B83FA7" w14:textId="77777777" w:rsidR="00355A90" w:rsidRPr="00527681" w:rsidRDefault="00355A90" w:rsidP="00821B27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5943D65" w14:textId="078CFADD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Una de las virtudes más grandes que puedes encontrar en un mapa es buscar una dirección y geolocalizarla. </w:t>
      </w:r>
      <w:r w:rsidR="009F3EB0">
        <w:rPr>
          <w:rFonts w:ascii="Arial" w:eastAsia="Arial" w:hAnsi="Arial" w:cs="Arial"/>
          <w:sz w:val="22"/>
          <w:szCs w:val="22"/>
        </w:rPr>
        <w:t>Y e</w:t>
      </w:r>
      <w:r w:rsidRPr="00821B27">
        <w:rPr>
          <w:rFonts w:ascii="Arial" w:eastAsia="Arial" w:hAnsi="Arial" w:cs="Arial"/>
          <w:sz w:val="22"/>
          <w:szCs w:val="22"/>
        </w:rPr>
        <w:t>sto lo hacemos apuntando la opción “url” del control “</w:t>
      </w:r>
      <w:r w:rsidR="009F3EB0">
        <w:rPr>
          <w:rFonts w:ascii="Arial" w:eastAsia="Arial" w:hAnsi="Arial" w:cs="Arial"/>
          <w:sz w:val="22"/>
          <w:szCs w:val="22"/>
        </w:rPr>
        <w:t>Leaflet.</w:t>
      </w:r>
      <w:r w:rsidRPr="00821B27">
        <w:rPr>
          <w:rFonts w:ascii="Arial" w:eastAsia="Arial" w:hAnsi="Arial" w:cs="Arial"/>
          <w:sz w:val="22"/>
          <w:szCs w:val="22"/>
        </w:rPr>
        <w:t>Search” al proyecto “Opensteetmap”</w:t>
      </w:r>
    </w:p>
    <w:p w14:paraId="4680B3DF" w14:textId="528145B5" w:rsidR="000A189A" w:rsidRDefault="000A189A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1A933F99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// Boton de busqueda de una direccion</w:t>
      </w:r>
    </w:p>
    <w:p w14:paraId="1DFB8795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map.addControl( new L.Control.Search({</w:t>
      </w:r>
    </w:p>
    <w:p w14:paraId="558D2A8B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url: 'https://nominatim.openstreetmap.org/search?format=json&amp;q={s}',</w:t>
      </w:r>
    </w:p>
    <w:p w14:paraId="23A5FCAA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jsonpParam: 'json_callback',</w:t>
      </w:r>
    </w:p>
    <w:p w14:paraId="31DABF9B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propertyName: 'display_name',</w:t>
      </w:r>
    </w:p>
    <w:p w14:paraId="2FF5597A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propertyLoc: ['lat','lon'],</w:t>
      </w:r>
    </w:p>
    <w:p w14:paraId="727671B0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marker: L.circleMarker([0,0],{radius:10}),</w:t>
      </w:r>
    </w:p>
    <w:p w14:paraId="44F45B02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marker: { icon: true },</w:t>
      </w:r>
    </w:p>
    <w:p w14:paraId="6D542F1F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textPlaceholder: 'Dirección...(n°,calle,ciudad,prov,pais...)', </w:t>
      </w:r>
    </w:p>
    <w:p w14:paraId="51A09878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autoCollapse: true,</w:t>
      </w:r>
    </w:p>
    <w:p w14:paraId="19061621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autoType: false,</w:t>
      </w:r>
    </w:p>
    <w:p w14:paraId="198B9DFF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minLength: 2,</w:t>
      </w:r>
    </w:p>
    <w:p w14:paraId="1C390758" w14:textId="77777777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    zoom: 16</w:t>
      </w:r>
    </w:p>
    <w:p w14:paraId="445C0679" w14:textId="52DB8E4A" w:rsidR="000A189A" w:rsidRPr="000A189A" w:rsidRDefault="000A189A" w:rsidP="000A189A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0A189A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}) ) ;</w:t>
      </w:r>
    </w:p>
    <w:p w14:paraId="5304303F" w14:textId="51AA5B8D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0F87239E" w14:textId="77777777" w:rsidR="000A189A" w:rsidRPr="00821B27" w:rsidRDefault="000A189A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2EF5C395" w14:textId="416776E4" w:rsidR="009F3EB0" w:rsidRDefault="009F3EB0" w:rsidP="009F3E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50"/>
        </w:tabs>
        <w:ind w:left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IN</w:t>
      </w:r>
      <w:r w:rsidR="00F21D22">
        <w:rPr>
          <w:rFonts w:ascii="Arial" w:eastAsia="Arial" w:hAnsi="Arial" w:cs="Arial"/>
          <w:b/>
          <w:color w:val="000000"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>PEC</w:t>
      </w:r>
      <w:r w:rsidR="00992899">
        <w:rPr>
          <w:rFonts w:ascii="Arial" w:eastAsia="Arial" w:hAnsi="Arial" w:cs="Arial"/>
          <w:b/>
          <w:color w:val="000000"/>
          <w:sz w:val="22"/>
          <w:szCs w:val="22"/>
        </w:rPr>
        <w:t>C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IONANDO: </w:t>
      </w:r>
    </w:p>
    <w:p w14:paraId="3F1BF794" w14:textId="77777777" w:rsidR="009F3EB0" w:rsidRDefault="009F3EB0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559E52C3" w14:textId="3B3D70C5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t xml:space="preserve">Con estos controles ya podemos llegar a los lugares que necesitamos inspeccionar. Veamos por ejemplo el distrito “Villa Minetti” y veamos la cartografía que produce, para este Censo el organismo encargado de hacerlo: IPEC </w:t>
      </w:r>
    </w:p>
    <w:p w14:paraId="2772E094" w14:textId="77777777" w:rsidR="009F3EB0" w:rsidRPr="00821B27" w:rsidRDefault="009F3EB0" w:rsidP="00821B27">
      <w:pPr>
        <w:jc w:val="both"/>
        <w:rPr>
          <w:rFonts w:ascii="Arial" w:eastAsia="Arial" w:hAnsi="Arial" w:cs="Arial"/>
          <w:sz w:val="22"/>
          <w:szCs w:val="22"/>
        </w:rPr>
      </w:pPr>
    </w:p>
    <w:p w14:paraId="35D9D809" w14:textId="67FC3B7A" w:rsidR="00821B27" w:rsidRDefault="00821B27" w:rsidP="00FF073C">
      <w:pPr>
        <w:jc w:val="center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noProof/>
          <w:sz w:val="22"/>
          <w:szCs w:val="22"/>
          <w:lang w:val="es-AR"/>
        </w:rPr>
        <w:drawing>
          <wp:inline distT="0" distB="0" distL="0" distR="0" wp14:anchorId="771FFEF9" wp14:editId="6F045026">
            <wp:extent cx="4572000" cy="2332800"/>
            <wp:effectExtent l="19050" t="19050" r="19050" b="1079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82A504" w14:textId="3D3C24AD" w:rsidR="009F3EB0" w:rsidRDefault="009F3EB0" w:rsidP="00FF073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Figura 6: Localizando un Distrito</w:t>
      </w:r>
    </w:p>
    <w:p w14:paraId="4757CEFF" w14:textId="054F8C94" w:rsidR="008E77EB" w:rsidRDefault="008E77EB" w:rsidP="00FF073C">
      <w:pPr>
        <w:jc w:val="center"/>
        <w:rPr>
          <w:rFonts w:ascii="Arial" w:eastAsia="Arial" w:hAnsi="Arial" w:cs="Arial"/>
          <w:sz w:val="22"/>
          <w:szCs w:val="22"/>
        </w:rPr>
      </w:pPr>
    </w:p>
    <w:p w14:paraId="17033C6F" w14:textId="3D164F88" w:rsidR="008E77EB" w:rsidRDefault="008E77EB" w:rsidP="00FF073C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  <w:lang w:val="es-AR"/>
        </w:rPr>
        <w:drawing>
          <wp:inline distT="0" distB="0" distL="0" distR="0" wp14:anchorId="2400A7BA" wp14:editId="4FCCF6AB">
            <wp:extent cx="4564251" cy="2854382"/>
            <wp:effectExtent l="0" t="0" r="825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62" cy="29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944A" w14:textId="54AE6AF0" w:rsidR="005229E7" w:rsidRDefault="005229E7" w:rsidP="005229E7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Figura 7: Donde estamos</w:t>
      </w:r>
    </w:p>
    <w:p w14:paraId="1BF5F0B8" w14:textId="77777777" w:rsidR="005229E7" w:rsidRDefault="005229E7" w:rsidP="00FF073C">
      <w:pPr>
        <w:jc w:val="center"/>
        <w:rPr>
          <w:rFonts w:ascii="Arial" w:eastAsia="Arial" w:hAnsi="Arial" w:cs="Arial"/>
          <w:sz w:val="22"/>
          <w:szCs w:val="22"/>
        </w:rPr>
      </w:pPr>
    </w:p>
    <w:p w14:paraId="014198E8" w14:textId="43AB4E50" w:rsidR="00821B27" w:rsidRDefault="00821B27" w:rsidP="00FF073C">
      <w:pPr>
        <w:jc w:val="center"/>
        <w:rPr>
          <w:rFonts w:ascii="Arial" w:eastAsia="Arial" w:hAnsi="Arial" w:cs="Arial"/>
          <w:sz w:val="22"/>
          <w:szCs w:val="22"/>
        </w:rPr>
      </w:pPr>
    </w:p>
    <w:p w14:paraId="3C91DECA" w14:textId="4B68DF9B" w:rsidR="00A05568" w:rsidRDefault="00A05568" w:rsidP="00FF073C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  <w:lang w:val="es-AR"/>
        </w:rPr>
        <w:lastRenderedPageBreak/>
        <w:drawing>
          <wp:inline distT="0" distB="0" distL="0" distR="0" wp14:anchorId="1157168D" wp14:editId="40DED6AA">
            <wp:extent cx="4572000" cy="3258000"/>
            <wp:effectExtent l="19050" t="19050" r="1905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BE05E" w14:textId="2118AD2C" w:rsidR="009F3EB0" w:rsidRDefault="009F3EB0" w:rsidP="00FF073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Figura </w:t>
      </w:r>
      <w:r w:rsidR="00FB533B"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 xml:space="preserve">: </w:t>
      </w:r>
      <w:r w:rsidR="003F0038">
        <w:rPr>
          <w:rFonts w:ascii="Arial" w:eastAsia="Arial" w:hAnsi="Arial" w:cs="Arial"/>
          <w:sz w:val="18"/>
          <w:szCs w:val="18"/>
        </w:rPr>
        <w:t>C</w:t>
      </w:r>
      <w:r w:rsidR="00992899">
        <w:rPr>
          <w:rFonts w:ascii="Arial" w:eastAsia="Arial" w:hAnsi="Arial" w:cs="Arial"/>
          <w:sz w:val="18"/>
          <w:szCs w:val="18"/>
        </w:rPr>
        <w:t xml:space="preserve">artografía para </w:t>
      </w:r>
      <w:r w:rsidR="003F0038">
        <w:rPr>
          <w:rFonts w:ascii="Arial" w:eastAsia="Arial" w:hAnsi="Arial" w:cs="Arial"/>
          <w:sz w:val="18"/>
          <w:szCs w:val="18"/>
        </w:rPr>
        <w:t>las FRACCIONES d</w:t>
      </w:r>
      <w:r w:rsidR="00992899">
        <w:rPr>
          <w:rFonts w:ascii="Arial" w:eastAsia="Arial" w:hAnsi="Arial" w:cs="Arial"/>
          <w:sz w:val="18"/>
          <w:szCs w:val="18"/>
        </w:rPr>
        <w:t>el CENSO 2022</w:t>
      </w:r>
    </w:p>
    <w:p w14:paraId="50B65214" w14:textId="063D3F76" w:rsidR="009F3EB0" w:rsidRDefault="009F3EB0" w:rsidP="00FF073C">
      <w:pPr>
        <w:jc w:val="center"/>
        <w:rPr>
          <w:rFonts w:ascii="Arial" w:eastAsia="Arial" w:hAnsi="Arial" w:cs="Arial"/>
          <w:sz w:val="22"/>
          <w:szCs w:val="22"/>
        </w:rPr>
      </w:pPr>
    </w:p>
    <w:p w14:paraId="76B84946" w14:textId="6C52044E" w:rsidR="003F0038" w:rsidRDefault="003F0038" w:rsidP="00FF073C">
      <w:pPr>
        <w:jc w:val="center"/>
        <w:rPr>
          <w:rFonts w:ascii="Arial" w:eastAsia="Arial" w:hAnsi="Arial" w:cs="Arial"/>
          <w:sz w:val="22"/>
          <w:szCs w:val="22"/>
        </w:rPr>
      </w:pPr>
      <w:r w:rsidRPr="003F0038">
        <w:rPr>
          <w:rFonts w:ascii="Arial" w:eastAsia="Arial" w:hAnsi="Arial" w:cs="Arial"/>
          <w:noProof/>
          <w:sz w:val="22"/>
          <w:szCs w:val="22"/>
          <w:lang w:val="es-AR"/>
        </w:rPr>
        <w:drawing>
          <wp:inline distT="0" distB="0" distL="0" distR="0" wp14:anchorId="0CBD8121" wp14:editId="436A625E">
            <wp:extent cx="4572000" cy="3168000"/>
            <wp:effectExtent l="19050" t="19050" r="19050" b="13970"/>
            <wp:docPr id="3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A195F51-91CE-40A2-8021-F5935683F5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A195F51-91CE-40A2-8021-F5935683F5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796329" w14:textId="17893B74" w:rsidR="003F0038" w:rsidRDefault="003F0038" w:rsidP="003F0038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Figura </w:t>
      </w:r>
      <w:r w:rsidR="00FB533B"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: Cartografía para los RADIOS del CENSO 2022</w:t>
      </w:r>
    </w:p>
    <w:p w14:paraId="217C0931" w14:textId="77777777" w:rsidR="003F0038" w:rsidRPr="00821B27" w:rsidRDefault="003F0038" w:rsidP="00FF073C">
      <w:pPr>
        <w:jc w:val="center"/>
        <w:rPr>
          <w:rFonts w:ascii="Arial" w:eastAsia="Arial" w:hAnsi="Arial" w:cs="Arial"/>
          <w:sz w:val="22"/>
          <w:szCs w:val="22"/>
        </w:rPr>
      </w:pPr>
    </w:p>
    <w:p w14:paraId="4C93A245" w14:textId="582FFEB8" w:rsidR="00821B27" w:rsidRDefault="00821B27" w:rsidP="00821B27">
      <w:pPr>
        <w:jc w:val="both"/>
        <w:rPr>
          <w:rFonts w:ascii="Arial" w:eastAsia="Arial" w:hAnsi="Arial" w:cs="Arial"/>
          <w:sz w:val="22"/>
          <w:szCs w:val="22"/>
        </w:rPr>
      </w:pPr>
      <w:r w:rsidRPr="00821B27">
        <w:rPr>
          <w:rFonts w:ascii="Arial" w:eastAsia="Arial" w:hAnsi="Arial" w:cs="Arial"/>
          <w:sz w:val="22"/>
          <w:szCs w:val="22"/>
        </w:rPr>
        <w:lastRenderedPageBreak/>
        <w:t xml:space="preserve">Ahora que </w:t>
      </w:r>
      <w:r w:rsidR="00EF7CD5">
        <w:rPr>
          <w:rFonts w:ascii="Arial" w:eastAsia="Arial" w:hAnsi="Arial" w:cs="Arial"/>
          <w:sz w:val="22"/>
          <w:szCs w:val="22"/>
        </w:rPr>
        <w:t xml:space="preserve">estamos en la escala de </w:t>
      </w:r>
      <w:r w:rsidRPr="00821B27">
        <w:rPr>
          <w:rFonts w:ascii="Arial" w:eastAsia="Arial" w:hAnsi="Arial" w:cs="Arial"/>
          <w:sz w:val="22"/>
          <w:szCs w:val="22"/>
        </w:rPr>
        <w:t xml:space="preserve">la localidad </w:t>
      </w:r>
      <w:r w:rsidR="000114C9">
        <w:rPr>
          <w:rFonts w:ascii="Arial" w:eastAsia="Arial" w:hAnsi="Arial" w:cs="Arial"/>
          <w:sz w:val="22"/>
          <w:szCs w:val="22"/>
        </w:rPr>
        <w:t>pode</w:t>
      </w:r>
      <w:r w:rsidRPr="00821B27">
        <w:rPr>
          <w:rFonts w:ascii="Arial" w:eastAsia="Arial" w:hAnsi="Arial" w:cs="Arial"/>
          <w:sz w:val="22"/>
          <w:szCs w:val="22"/>
        </w:rPr>
        <w:t>mos a cambiar de mapa</w:t>
      </w:r>
      <w:r w:rsidR="000114C9">
        <w:rPr>
          <w:rFonts w:ascii="Arial" w:eastAsia="Arial" w:hAnsi="Arial" w:cs="Arial"/>
          <w:sz w:val="22"/>
          <w:szCs w:val="22"/>
        </w:rPr>
        <w:t xml:space="preserve"> base</w:t>
      </w:r>
      <w:r w:rsidR="00EF7CD5">
        <w:rPr>
          <w:rFonts w:ascii="Arial" w:eastAsia="Arial" w:hAnsi="Arial" w:cs="Arial"/>
          <w:sz w:val="22"/>
          <w:szCs w:val="22"/>
        </w:rPr>
        <w:t>, para ver otros detalles.</w:t>
      </w:r>
    </w:p>
    <w:p w14:paraId="56C50E6D" w14:textId="4BC7F96F" w:rsidR="00821B27" w:rsidRDefault="00821B27" w:rsidP="00FF073C">
      <w:pPr>
        <w:jc w:val="center"/>
      </w:pPr>
    </w:p>
    <w:p w14:paraId="75A97AEC" w14:textId="1D918B21" w:rsidR="000114C9" w:rsidRDefault="000114C9" w:rsidP="000114C9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s-AR"/>
        </w:rPr>
        <w:drawing>
          <wp:inline distT="0" distB="0" distL="0" distR="0" wp14:anchorId="060FDF5F" wp14:editId="0C6488EB">
            <wp:extent cx="4572000" cy="2232000"/>
            <wp:effectExtent l="19050" t="19050" r="19050" b="165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76E686" w14:textId="16F8C29F" w:rsidR="000114C9" w:rsidRDefault="000114C9" w:rsidP="000114C9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Figura </w:t>
      </w:r>
      <w:r w:rsidR="00FB533B">
        <w:rPr>
          <w:rFonts w:ascii="Arial" w:eastAsia="Arial" w:hAnsi="Arial" w:cs="Arial"/>
          <w:sz w:val="18"/>
          <w:szCs w:val="18"/>
        </w:rPr>
        <w:t>10</w:t>
      </w:r>
      <w:r>
        <w:rPr>
          <w:rFonts w:ascii="Arial" w:eastAsia="Arial" w:hAnsi="Arial" w:cs="Arial"/>
          <w:sz w:val="18"/>
          <w:szCs w:val="18"/>
        </w:rPr>
        <w:t>: Con mapa base de Openstreetmap</w:t>
      </w:r>
    </w:p>
    <w:p w14:paraId="739342CF" w14:textId="77777777" w:rsidR="000114C9" w:rsidRDefault="000114C9" w:rsidP="000114C9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9FB83EE" w14:textId="4B912294" w:rsidR="000114C9" w:rsidRDefault="0002165C" w:rsidP="000114C9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s-AR"/>
        </w:rPr>
        <w:drawing>
          <wp:inline distT="0" distB="0" distL="0" distR="0" wp14:anchorId="11A30142" wp14:editId="058DEAA7">
            <wp:extent cx="4572000" cy="2304000"/>
            <wp:effectExtent l="19050" t="19050" r="19050" b="203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798309" w14:textId="547615BC" w:rsidR="0002165C" w:rsidRDefault="0002165C" w:rsidP="0002165C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Figura 1</w:t>
      </w:r>
      <w:r w:rsidR="00FB533B"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: Con mapa base de Google Satelite</w:t>
      </w:r>
    </w:p>
    <w:p w14:paraId="19E8650E" w14:textId="77777777" w:rsidR="0002165C" w:rsidRDefault="0002165C" w:rsidP="000114C9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EFC9EE5" w14:textId="6EE72887" w:rsidR="000114C9" w:rsidRDefault="0085631B" w:rsidP="000114C9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Para agregar estos servicios de mapas como mapa</w:t>
      </w:r>
      <w:r w:rsidR="00EF7CD5">
        <w:rPr>
          <w:rFonts w:ascii="Arial" w:eastAsia="Arial" w:hAnsi="Arial" w:cs="Arial"/>
          <w:sz w:val="22"/>
          <w:szCs w:val="22"/>
        </w:rPr>
        <w:t>s</w:t>
      </w:r>
      <w:r w:rsidR="000114C9" w:rsidRPr="00821B2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base </w:t>
      </w:r>
      <w:r w:rsidR="000114C9" w:rsidRPr="00821B27">
        <w:rPr>
          <w:rFonts w:ascii="Arial" w:eastAsia="Arial" w:hAnsi="Arial" w:cs="Arial"/>
          <w:sz w:val="22"/>
          <w:szCs w:val="22"/>
        </w:rPr>
        <w:t>hay que incorporar a</w:t>
      </w:r>
      <w:r>
        <w:rPr>
          <w:rFonts w:ascii="Arial" w:eastAsia="Arial" w:hAnsi="Arial" w:cs="Arial"/>
          <w:sz w:val="22"/>
          <w:szCs w:val="22"/>
        </w:rPr>
        <w:t xml:space="preserve"> nuestro HTML</w:t>
      </w:r>
      <w:r w:rsidR="000114C9" w:rsidRPr="00821B27">
        <w:rPr>
          <w:rFonts w:ascii="Arial" w:eastAsia="Arial" w:hAnsi="Arial" w:cs="Arial"/>
          <w:sz w:val="22"/>
          <w:szCs w:val="22"/>
        </w:rPr>
        <w:t xml:space="preserve"> el siguiente código</w:t>
      </w:r>
      <w:r>
        <w:rPr>
          <w:rFonts w:ascii="Arial" w:eastAsia="Arial" w:hAnsi="Arial" w:cs="Arial"/>
          <w:sz w:val="22"/>
          <w:szCs w:val="22"/>
        </w:rPr>
        <w:t>:</w:t>
      </w:r>
      <w:r w:rsidR="007368E1">
        <w:rPr>
          <w:rFonts w:ascii="Arial" w:eastAsia="Arial" w:hAnsi="Arial" w:cs="Arial"/>
          <w:sz w:val="22"/>
          <w:szCs w:val="22"/>
        </w:rPr>
        <w:t xml:space="preserve"> En una variable guardamos la url y en otra variable componemos el mensaje </w:t>
      </w:r>
      <w:r w:rsidR="005A0B72">
        <w:rPr>
          <w:rFonts w:ascii="Arial" w:eastAsia="Arial" w:hAnsi="Arial" w:cs="Arial"/>
          <w:sz w:val="22"/>
          <w:szCs w:val="22"/>
        </w:rPr>
        <w:t>de atribución con</w:t>
      </w:r>
      <w:r w:rsidR="007368E1">
        <w:rPr>
          <w:rFonts w:ascii="Arial" w:eastAsia="Arial" w:hAnsi="Arial" w:cs="Arial"/>
          <w:sz w:val="22"/>
          <w:szCs w:val="22"/>
        </w:rPr>
        <w:t xml:space="preserve"> los créditos correspondientes.</w:t>
      </w:r>
    </w:p>
    <w:p w14:paraId="350AAAF8" w14:textId="754DC388" w:rsidR="00DA73DE" w:rsidRDefault="00DA73DE" w:rsidP="000114C9">
      <w:pPr>
        <w:jc w:val="both"/>
        <w:rPr>
          <w:rFonts w:ascii="Arial" w:eastAsia="Arial" w:hAnsi="Arial" w:cs="Arial"/>
          <w:sz w:val="22"/>
          <w:szCs w:val="22"/>
        </w:rPr>
      </w:pPr>
    </w:p>
    <w:p w14:paraId="75FF85EB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&lt;script&gt;</w:t>
      </w:r>
    </w:p>
    <w:p w14:paraId="66C174F1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mbAttr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'Map data &amp;copy; &lt;a href="https://www.openstreetmap.org/copyright"&gt;OpenStreetMap&lt;/a&gt; contributors, Imagery © &lt;a href="https://www.mapbox.com/"&gt;Mapbox&lt;/a&gt;';</w:t>
      </w:r>
    </w:p>
    <w:p w14:paraId="26B02309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mbUrl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'https://api.mapbox.com/styles/v1/{id}/tiles/{z}/{x}/{y}?access_token=pk.eyJ1IjoibWFwYm94IiwiYSI6ImNpejY4NXVycTA2emYycXBndHRqcmZ3N3gifQ.rJcFIG214AriISLbB6B5aw';</w:t>
      </w:r>
    </w:p>
    <w:p w14:paraId="4E3CCFCF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0DFD133E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ignUrl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'https://wms.ign.gob.ar/geoserver/gwc/service/tms/1.0.0/capabaseargenmap@EPSG%3A3857@png/{z}/{x}/{-y}.png';</w:t>
      </w:r>
    </w:p>
    <w:p w14:paraId="40D7D93C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ignAttr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'&lt;a href="http://leafletjs.com" title="A JS library for interactive maps"&gt;Leaflet&lt;/a&gt; | &lt;a href="http://www.ign.gob.ar/AreaServicios/Argenmap/IntroduccionV2" target="_blank"&gt;Instituto Geográfico Nacional&lt;/a&gt; + &lt;a href="http://www.osm.org/copyright" target="_blank"&gt;OpenStreetMap&lt;/a&gt;';</w:t>
      </w:r>
    </w:p>
    <w:p w14:paraId="33B5B6FA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5D39690A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GoogleStreetsUrl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'https://{s}.google.com/vt/lyrs=m&amp;x={x}&amp;y={y}&amp;z={z}';</w:t>
      </w:r>
    </w:p>
    <w:p w14:paraId="7E7F84C3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GoogleHybridUrl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'https://{s}.google.com/vt/lyrs=s,h&amp;x={x}&amp;y={y}&amp;z={z}';</w:t>
      </w:r>
    </w:p>
    <w:p w14:paraId="7D152EC3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GoogleSatUrl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'https://{s}.google.com/vt/lyrs=s&amp;x={x}&amp;y={y}&amp;z={z}';</w:t>
      </w:r>
    </w:p>
    <w:p w14:paraId="30AFEDD8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googleTrafficUrl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'https://{s}.google.com/vt/lyrs=m@221097413,traffic&amp;x={x}&amp;y={y}&amp;z={z}';</w:t>
      </w:r>
    </w:p>
    <w:p w14:paraId="68444CCF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1F439D22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mapLink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'&lt;a href="http://www.esri.com/"&gt;Esri&lt;/a&gt;';</w:t>
      </w:r>
    </w:p>
    <w:p w14:paraId="7FEFE575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wholink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'i-cubed, USDA, USGS, AEX, GeoEye, Getmapping, Aerogrid, IGN, IGP, UPR-EGP, and the GIS User Community';</w:t>
      </w:r>
    </w:p>
    <w:p w14:paraId="3142BDFA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EsriUrl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'http://server.arcgisonline.com/ArcGIS/rest/services/World_Imagery/MapServer/tile/{z}/{y}/{x}';</w:t>
      </w:r>
    </w:p>
    <w:p w14:paraId="687EFF0D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</w:p>
    <w:p w14:paraId="6B0B90C1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</w:t>
      </w:r>
    </w:p>
    <w:p w14:paraId="35BD1FB2" w14:textId="77777777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capaOSMUrl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'http://{s}.tile.openstreetmap.org/{z}/{x}/{y}.png'; </w:t>
      </w:r>
    </w:p>
    <w:p w14:paraId="435337A2" w14:textId="4E77D8C2" w:rsid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567" w:hanging="567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DA73DE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capaOSMAttr</w:t>
      </w:r>
      <w:r w:rsidRPr="00DA73DE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'Map data &amp;copy; &lt;a href="http://openstreetmap.org"&gt;OpenStreetMap&lt;/a&gt; contributors, &lt;a href="http://creativecommons.org/licenses/by-sa/2.0/"&gt;CC-BY-SA&lt;/a&gt;, Imagery © &lt;a href="http://cloudmade.com"&gt;CloudMade&lt;/a&gt;';</w:t>
      </w:r>
    </w:p>
    <w:p w14:paraId="745BE185" w14:textId="03E7B005" w:rsidR="00DA73DE" w:rsidRPr="00DA73DE" w:rsidRDefault="00DA73DE" w:rsidP="00DA73DE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rPr>
          <w:rStyle w:val="tag"/>
          <w:rFonts w:ascii="Arial" w:hAnsi="Arial" w:cs="Arial"/>
          <w:color w:val="000088"/>
          <w:sz w:val="22"/>
          <w:szCs w:val="22"/>
        </w:rPr>
      </w:pPr>
      <w:r w:rsidRPr="00DA73DE">
        <w:rPr>
          <w:rStyle w:val="tag"/>
          <w:rFonts w:ascii="Arial" w:hAnsi="Arial" w:cs="Arial"/>
          <w:color w:val="000088"/>
          <w:sz w:val="22"/>
          <w:szCs w:val="22"/>
        </w:rPr>
        <w:t>&lt;/script&gt;</w:t>
      </w:r>
    </w:p>
    <w:p w14:paraId="2CA4072B" w14:textId="3BC340F2" w:rsidR="006C4F40" w:rsidRPr="00DA73DE" w:rsidRDefault="006C4F40" w:rsidP="000114C9">
      <w:pPr>
        <w:jc w:val="both"/>
        <w:rPr>
          <w:rFonts w:ascii="Arial" w:eastAsia="Arial" w:hAnsi="Arial" w:cs="Arial"/>
          <w:sz w:val="22"/>
          <w:szCs w:val="22"/>
          <w:lang w:val="es-AR"/>
        </w:rPr>
      </w:pPr>
    </w:p>
    <w:p w14:paraId="08A608BA" w14:textId="076EB13E" w:rsidR="005A0B72" w:rsidRDefault="007368E1" w:rsidP="005A0B72">
      <w:pPr>
        <w:jc w:val="both"/>
        <w:rPr>
          <w:rFonts w:ascii="Open Sans" w:hAnsi="Open Sans" w:cs="Open Sans"/>
          <w:color w:val="000000"/>
          <w:shd w:val="clear" w:color="auto" w:fill="FFFFFF"/>
        </w:rPr>
      </w:pPr>
      <w:r w:rsidRPr="005A0B72">
        <w:rPr>
          <w:rFonts w:ascii="Arial" w:eastAsia="Arial" w:hAnsi="Arial" w:cs="Arial"/>
          <w:color w:val="000000"/>
          <w:sz w:val="22"/>
          <w:szCs w:val="22"/>
        </w:rPr>
        <w:t xml:space="preserve">Con el control </w:t>
      </w:r>
      <w:r w:rsidR="005A0B72">
        <w:rPr>
          <w:rFonts w:ascii="Arial" w:eastAsia="Arial" w:hAnsi="Arial" w:cs="Arial"/>
          <w:color w:val="000000"/>
          <w:sz w:val="22"/>
          <w:szCs w:val="22"/>
        </w:rPr>
        <w:t>“</w:t>
      </w:r>
      <w:r w:rsidRPr="005A0B72">
        <w:rPr>
          <w:rFonts w:ascii="Arial" w:eastAsia="Arial" w:hAnsi="Arial" w:cs="Arial"/>
          <w:color w:val="000000"/>
          <w:sz w:val="22"/>
          <w:szCs w:val="22"/>
        </w:rPr>
        <w:t>Leaflet.TileLayer</w:t>
      </w:r>
      <w:r w:rsidR="005A0B72">
        <w:rPr>
          <w:noProof/>
        </w:rPr>
        <w:t>”</w:t>
      </w:r>
      <w:r w:rsidR="006C4F40" w:rsidRPr="006C4F40">
        <w:rPr>
          <w:noProof/>
        </w:rPr>
        <w:t xml:space="preserve"> </w:t>
      </w:r>
      <w:r w:rsidR="00AC6804">
        <w:rPr>
          <w:rFonts w:ascii="Open Sans" w:hAnsi="Open Sans" w:cs="Open Sans"/>
          <w:color w:val="000000"/>
          <w:shd w:val="clear" w:color="auto" w:fill="FFFFFF"/>
        </w:rPr>
        <w:t xml:space="preserve">se cargan y muestran </w:t>
      </w:r>
      <w:r w:rsidR="00D7232C">
        <w:rPr>
          <w:rFonts w:ascii="Open Sans" w:hAnsi="Open Sans" w:cs="Open Sans"/>
          <w:color w:val="000000"/>
          <w:shd w:val="clear" w:color="auto" w:fill="FFFFFF"/>
        </w:rPr>
        <w:t xml:space="preserve">las </w:t>
      </w:r>
      <w:r w:rsidR="00AC6804">
        <w:rPr>
          <w:rFonts w:ascii="Open Sans" w:hAnsi="Open Sans" w:cs="Open Sans"/>
          <w:color w:val="000000"/>
          <w:shd w:val="clear" w:color="auto" w:fill="FFFFFF"/>
        </w:rPr>
        <w:t>capas de mosaicos en el mapa. </w:t>
      </w:r>
      <w:r w:rsidR="00D7232C">
        <w:rPr>
          <w:rFonts w:ascii="Open Sans" w:hAnsi="Open Sans" w:cs="Open Sans"/>
          <w:color w:val="000000"/>
          <w:shd w:val="clear" w:color="auto" w:fill="FFFFFF"/>
        </w:rPr>
        <w:t xml:space="preserve">Y se muestra el mensaje </w:t>
      </w:r>
      <w:r w:rsidR="00FB533B">
        <w:rPr>
          <w:rFonts w:ascii="Open Sans" w:hAnsi="Open Sans" w:cs="Open Sans"/>
          <w:color w:val="000000"/>
          <w:shd w:val="clear" w:color="auto" w:fill="FFFFFF"/>
        </w:rPr>
        <w:t>de atribución</w:t>
      </w:r>
      <w:r w:rsidR="00D7232C">
        <w:rPr>
          <w:rFonts w:ascii="Open Sans" w:hAnsi="Open Sans" w:cs="Open Sans"/>
          <w:color w:val="000000"/>
          <w:shd w:val="clear" w:color="auto" w:fill="FFFFFF"/>
        </w:rPr>
        <w:t xml:space="preserve"> que</w:t>
      </w:r>
      <w:r w:rsidR="00AC6804">
        <w:rPr>
          <w:rFonts w:ascii="Open Sans" w:hAnsi="Open Sans" w:cs="Open Sans"/>
          <w:color w:val="000000"/>
          <w:shd w:val="clear" w:color="auto" w:fill="FFFFFF"/>
        </w:rPr>
        <w:t xml:space="preserve"> los servidores de teselas requieren</w:t>
      </w:r>
      <w:r w:rsidR="00D7232C">
        <w:rPr>
          <w:rFonts w:ascii="Open Sans" w:hAnsi="Open Sans" w:cs="Open Sans"/>
          <w:color w:val="000000"/>
          <w:shd w:val="clear" w:color="auto" w:fill="FFFFFF"/>
        </w:rPr>
        <w:t>.</w:t>
      </w:r>
    </w:p>
    <w:p w14:paraId="34381B19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Gris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L.tileLayer(mbUrl, {id: 'mapbox/light-v9', tileSize: 512, zoomOffset: -1, attribution: mbAttr});</w:t>
      </w:r>
    </w:p>
    <w:p w14:paraId="6774581C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streets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L.tileLayer(mbUrl, {id: 'mapbox/streets-v11', tileSize: 512, zoomOffset: -1, attribution: mbAttr});</w:t>
      </w:r>
    </w:p>
    <w:p w14:paraId="756515B1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satelite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L.tileLayer(mbUrl, {id: 'mapbox/satellite-v9', tileSize: 512, zoomOffset: -1, attribution: mbAttr});</w:t>
      </w:r>
    </w:p>
    <w:p w14:paraId="41FE1A3E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Argenmap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L.tileLayer(ignUrl, {tileSize: 512, zoomOffset: -1, attribution: ignAttr});</w:t>
      </w:r>
    </w:p>
    <w:p w14:paraId="4C418893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Googlestreets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L.tileLayer(GoogleStreetsUrl, {maxZoom: 20, subdomains:['mt0','mt1','mt2','mt3']});</w:t>
      </w:r>
    </w:p>
    <w:p w14:paraId="09215742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GoogleHybrid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L.tileLayer(GoogleHybridUrl, {maxZoom: 20, subdomains:['mt0','mt1','mt2','mt3']});</w:t>
      </w:r>
    </w:p>
    <w:p w14:paraId="5F1D2903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GoogleSat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L.tileLayer(GoogleSatUrl, {maxZoom: 20, subdomains:['mt0','mt1','mt2','mt3']});</w:t>
      </w:r>
    </w:p>
    <w:p w14:paraId="7CBB2E1B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googleTraffic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L.tileLayer(googleTrafficUrl, {maxZoom: 20, subdomains:['mt0','mt1','mt2','mt3']});</w:t>
      </w:r>
    </w:p>
    <w:p w14:paraId="33E4AFBB" w14:textId="77777777" w:rsidR="00DA73DE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Esri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L.tileLayer(EsriUrl, {attribution: '&amp;copy; '+mapLink+', '+wholink, maxZoom: 18 });</w:t>
      </w:r>
    </w:p>
    <w:p w14:paraId="0CBE49AE" w14:textId="1EF5E760" w:rsidR="00382C8D" w:rsidRPr="004A7739" w:rsidRDefault="00DA73DE" w:rsidP="004A7739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noProof/>
          <w:lang w:val="en-US"/>
        </w:rPr>
      </w:pP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var </w:t>
      </w:r>
      <w:r w:rsidRPr="004A7739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capaOSM</w:t>
      </w:r>
      <w:r w:rsidRPr="004A7739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= L.tileLayer(capaOSMUrl, {attribution: capaOSMAttr});</w:t>
      </w:r>
    </w:p>
    <w:p w14:paraId="1EAEC9BA" w14:textId="77777777" w:rsidR="004A7739" w:rsidRDefault="004A7739" w:rsidP="00382C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1DBF37" w14:textId="2A79782A" w:rsidR="00382C8D" w:rsidRDefault="00382C8D" w:rsidP="00382C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4A7739">
        <w:rPr>
          <w:rFonts w:ascii="Arial" w:eastAsia="Arial" w:hAnsi="Arial" w:cs="Arial"/>
          <w:color w:val="000000"/>
          <w:sz w:val="22"/>
          <w:szCs w:val="22"/>
        </w:rPr>
        <w:t>Agrupamos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una sola variable todas las </w:t>
      </w:r>
      <w:r w:rsidR="00937348">
        <w:rPr>
          <w:rFonts w:ascii="Arial" w:eastAsia="Arial" w:hAnsi="Arial" w:cs="Arial"/>
          <w:color w:val="000000"/>
          <w:sz w:val="22"/>
          <w:szCs w:val="22"/>
        </w:rPr>
        <w:t xml:space="preserve">conexiones a los servidores de mapas </w:t>
      </w:r>
    </w:p>
    <w:p w14:paraId="1103B096" w14:textId="559A2F5A" w:rsidR="00B42013" w:rsidRDefault="00B42013" w:rsidP="00382C8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3EA1C05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var baseLayers = {</w:t>
      </w:r>
    </w:p>
    <w:p w14:paraId="17419E9F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'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MapBox Gris'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Gris,</w:t>
      </w:r>
    </w:p>
    <w:p w14:paraId="4B6EF315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'MapBox Streets'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streets,</w:t>
      </w:r>
    </w:p>
    <w:p w14:paraId="7A7044BE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'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MapBox Satelite'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satelite,</w:t>
      </w:r>
    </w:p>
    <w:p w14:paraId="400A1E3E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'ArgenMap'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Argenmap,</w:t>
      </w:r>
    </w:p>
    <w:p w14:paraId="5F36F5AE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'Google Streets'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Googlestreets,</w:t>
      </w:r>
    </w:p>
    <w:p w14:paraId="5A7C0726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'Google Hybrid'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GoogleHybrid,</w:t>
      </w:r>
    </w:p>
    <w:p w14:paraId="632B2F12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'Google Satelite'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GoogleSat,</w:t>
      </w:r>
    </w:p>
    <w:p w14:paraId="0AB99F75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'Google Traffic'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: googleTraffic,</w:t>
      </w:r>
    </w:p>
    <w:p w14:paraId="0E26FDC9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'Esri Satelite'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: Esri,  </w:t>
      </w:r>
    </w:p>
    <w:p w14:paraId="08E2B6EE" w14:textId="77777777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  '</w:t>
      </w:r>
      <w:r w:rsidRPr="00B42013">
        <w:rPr>
          <w:rStyle w:val="tag"/>
          <w:rFonts w:ascii="Arial" w:hAnsi="Arial" w:cs="Arial"/>
          <w:b/>
          <w:bCs/>
          <w:color w:val="000088"/>
          <w:sz w:val="22"/>
          <w:szCs w:val="22"/>
          <w:lang w:val="en-US"/>
        </w:rPr>
        <w:t>OpenStreetMap</w:t>
      </w: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>': capaOSM,</w:t>
      </w:r>
    </w:p>
    <w:p w14:paraId="171766C4" w14:textId="7C9070B2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t xml:space="preserve">  };</w:t>
      </w:r>
    </w:p>
    <w:p w14:paraId="406BCD15" w14:textId="057A3FA4" w:rsidR="00937348" w:rsidRDefault="00937348" w:rsidP="000114C9">
      <w:pPr>
        <w:jc w:val="center"/>
        <w:rPr>
          <w:rFonts w:ascii="Arial" w:hAnsi="Arial" w:cs="Arial"/>
          <w:noProof/>
          <w:sz w:val="22"/>
          <w:szCs w:val="22"/>
        </w:rPr>
      </w:pPr>
    </w:p>
    <w:p w14:paraId="3DE82B41" w14:textId="6D1B7D41" w:rsidR="00937348" w:rsidRDefault="00937348" w:rsidP="0093734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37348">
        <w:rPr>
          <w:rFonts w:ascii="Arial" w:eastAsia="Arial" w:hAnsi="Arial" w:cs="Arial"/>
          <w:color w:val="000000"/>
          <w:sz w:val="22"/>
          <w:szCs w:val="22"/>
        </w:rPr>
        <w:t>Finalmente incorporamos los mapas base con el control Leaflet.layers</w:t>
      </w:r>
    </w:p>
    <w:p w14:paraId="52A10A58" w14:textId="0716A2D2" w:rsidR="00B42013" w:rsidRDefault="00B42013" w:rsidP="0093734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710565" w14:textId="36F1E76A" w:rsidR="00B42013" w:rsidRPr="00B42013" w:rsidRDefault="00B42013" w:rsidP="00B42013">
      <w:pPr>
        <w:pStyle w:val="HTMLconformatoprevio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F5F5F5"/>
        <w:wordWrap w:val="0"/>
        <w:spacing w:line="300" w:lineRule="atLeast"/>
        <w:ind w:left="426" w:hanging="426"/>
        <w:rPr>
          <w:rStyle w:val="tag"/>
          <w:rFonts w:ascii="Arial" w:hAnsi="Arial" w:cs="Arial"/>
          <w:color w:val="000088"/>
          <w:sz w:val="22"/>
          <w:szCs w:val="22"/>
          <w:lang w:val="en-US"/>
        </w:rPr>
      </w:pPr>
      <w:r w:rsidRPr="00B42013">
        <w:rPr>
          <w:rStyle w:val="tag"/>
          <w:rFonts w:ascii="Arial" w:hAnsi="Arial" w:cs="Arial"/>
          <w:color w:val="000088"/>
          <w:sz w:val="22"/>
          <w:szCs w:val="22"/>
          <w:lang w:val="en-US"/>
        </w:rPr>
        <w:lastRenderedPageBreak/>
        <w:t>L.control.layers(baseLayers,{position: "topleft", collapsed: true}).addTo(map);</w:t>
      </w:r>
    </w:p>
    <w:p w14:paraId="223C2DC0" w14:textId="2780E0CA" w:rsidR="000114C9" w:rsidRDefault="000114C9" w:rsidP="000114C9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263DF6A7" w14:textId="77777777" w:rsidR="008111EA" w:rsidRDefault="00FD2B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CONCLUSIONES</w:t>
      </w:r>
    </w:p>
    <w:p w14:paraId="322C3D3D" w14:textId="77777777" w:rsidR="008111EA" w:rsidRDefault="008111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6360C19" w14:textId="6D887800" w:rsidR="008111EA" w:rsidRDefault="00283F5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 implementó una aplicación </w:t>
      </w:r>
      <w:r w:rsidR="002E43E9">
        <w:rPr>
          <w:rFonts w:ascii="Arial" w:eastAsia="Arial" w:hAnsi="Arial" w:cs="Arial"/>
          <w:color w:val="000000"/>
          <w:sz w:val="22"/>
          <w:szCs w:val="22"/>
        </w:rPr>
        <w:t xml:space="preserve">web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íntegramente con </w:t>
      </w:r>
      <w:r w:rsidRPr="006C2CCF">
        <w:rPr>
          <w:rFonts w:ascii="Arial" w:eastAsia="Arial" w:hAnsi="Arial" w:cs="Arial"/>
          <w:i/>
          <w:iCs/>
          <w:sz w:val="22"/>
          <w:szCs w:val="22"/>
          <w:lang w:val="es-AR"/>
        </w:rPr>
        <w:t xml:space="preserve">open </w:t>
      </w:r>
      <w:r w:rsidR="009F5423">
        <w:rPr>
          <w:rFonts w:ascii="Arial" w:eastAsia="Arial" w:hAnsi="Arial" w:cs="Arial"/>
          <w:i/>
          <w:iCs/>
          <w:sz w:val="22"/>
          <w:szCs w:val="22"/>
          <w:lang w:val="es-AR"/>
        </w:rPr>
        <w:t>Source,</w:t>
      </w:r>
      <w:r w:rsidRPr="006C2CCF">
        <w:rPr>
          <w:rFonts w:ascii="Arial" w:eastAsia="Arial" w:hAnsi="Arial" w:cs="Arial"/>
          <w:sz w:val="22"/>
          <w:szCs w:val="22"/>
          <w:lang w:val="es-AR"/>
        </w:rPr>
        <w:t xml:space="preserve"> con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 base cartográfica del IPEC -Instituto Provincial de </w:t>
      </w:r>
      <w:r w:rsidR="002E43E9">
        <w:rPr>
          <w:rFonts w:ascii="Arial" w:eastAsia="Arial" w:hAnsi="Arial" w:cs="Arial"/>
          <w:color w:val="000000"/>
          <w:sz w:val="22"/>
          <w:szCs w:val="22"/>
        </w:rPr>
        <w:t>Estadísticas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y Censos- de la provincia de Santa Fe</w:t>
      </w:r>
      <w:r w:rsidR="009F5423">
        <w:rPr>
          <w:rFonts w:ascii="Arial" w:eastAsia="Arial" w:hAnsi="Arial" w:cs="Arial"/>
          <w:color w:val="000000"/>
          <w:sz w:val="22"/>
          <w:szCs w:val="22"/>
        </w:rPr>
        <w:t xml:space="preserve">, sobre la cual se planificó el Censo 2022 del </w:t>
      </w:r>
      <w:r w:rsidR="009F5423" w:rsidRPr="009F5423">
        <w:rPr>
          <w:rFonts w:ascii="Arial" w:eastAsia="Arial" w:hAnsi="Arial" w:cs="Arial"/>
          <w:color w:val="000000"/>
          <w:sz w:val="22"/>
          <w:szCs w:val="22"/>
        </w:rPr>
        <w:t>miércoles 18 de mayo de 2022</w:t>
      </w:r>
      <w:r w:rsidR="00F21D22" w:rsidRPr="00F21D22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7707D61" w14:textId="2186C2F0" w:rsidR="002E43E9" w:rsidRDefault="002E43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AF85CF" w14:textId="0575FD58" w:rsidR="008111EA" w:rsidRPr="00087267" w:rsidRDefault="00FD2B10" w:rsidP="00514A2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AGRADECIMIENTO</w:t>
      </w:r>
    </w:p>
    <w:p w14:paraId="1A84BAFD" w14:textId="77777777" w:rsidR="00087267" w:rsidRPr="00514A22" w:rsidRDefault="00087267" w:rsidP="0008726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605457A" w14:textId="33B3C43C" w:rsidR="00087267" w:rsidRDefault="00087267" w:rsidP="00087267">
      <w:pPr>
        <w:rPr>
          <w:rFonts w:ascii="Arial" w:hAnsi="Arial" w:cs="Arial"/>
          <w:bCs/>
          <w:color w:val="000000"/>
          <w:sz w:val="22"/>
          <w:szCs w:val="22"/>
        </w:rPr>
      </w:pPr>
      <w:r w:rsidRPr="00983B14">
        <w:rPr>
          <w:rFonts w:ascii="Arial" w:hAnsi="Arial" w:cs="Arial"/>
          <w:bCs/>
          <w:color w:val="000000"/>
          <w:sz w:val="22"/>
          <w:szCs w:val="22"/>
        </w:rPr>
        <w:t xml:space="preserve">Se agradece el apoyo </w:t>
      </w:r>
      <w:r>
        <w:rPr>
          <w:rFonts w:ascii="Arial" w:hAnsi="Arial" w:cs="Arial"/>
          <w:bCs/>
          <w:color w:val="000000"/>
          <w:sz w:val="22"/>
          <w:szCs w:val="22"/>
        </w:rPr>
        <w:t>del Área de Cartografía del IPEC –Instituto Provincial de Estadísticas y Censos de la provincia de Santa Fe</w:t>
      </w:r>
    </w:p>
    <w:p w14:paraId="70AD203A" w14:textId="53474092" w:rsidR="008111EA" w:rsidRDefault="008111EA" w:rsidP="00514A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BA3C98" w14:textId="77777777" w:rsidR="008111EA" w:rsidRDefault="0081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B35FDF" w14:textId="77777777" w:rsidR="008111EA" w:rsidRDefault="00FD2B1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REFERENCIAS</w:t>
      </w:r>
    </w:p>
    <w:p w14:paraId="2F71C0E2" w14:textId="77777777" w:rsidR="008111EA" w:rsidRDefault="008111EA">
      <w:pPr>
        <w:pBdr>
          <w:top w:val="nil"/>
          <w:left w:val="nil"/>
          <w:bottom w:val="nil"/>
          <w:right w:val="nil"/>
          <w:between w:val="nil"/>
        </w:pBdr>
        <w:ind w:firstLine="227"/>
        <w:jc w:val="both"/>
        <w:rPr>
          <w:rFonts w:ascii="Arial" w:eastAsia="Arial" w:hAnsi="Arial" w:cs="Arial"/>
          <w:color w:val="000000"/>
        </w:rPr>
      </w:pPr>
    </w:p>
    <w:p w14:paraId="6347A468" w14:textId="06963B6D" w:rsidR="008111EA" w:rsidRDefault="00C03CDD" w:rsidP="00C03C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lang w:val="es-AR"/>
        </w:rPr>
        <w:t>B</w:t>
      </w:r>
      <w:r w:rsidRPr="00C03CDD">
        <w:rPr>
          <w:rFonts w:ascii="Arial" w:eastAsia="Arial" w:hAnsi="Arial" w:cs="Arial"/>
          <w:color w:val="000000"/>
          <w:sz w:val="22"/>
          <w:szCs w:val="22"/>
          <w:lang w:val="es-AR"/>
        </w:rPr>
        <w:t>iblioteca JavaScript de código abierto</w:t>
      </w:r>
      <w:r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 </w:t>
      </w:r>
      <w:r w:rsidRPr="00C03CDD">
        <w:rPr>
          <w:rFonts w:ascii="Arial" w:eastAsia="Arial" w:hAnsi="Arial" w:cs="Arial"/>
          <w:color w:val="000000"/>
          <w:sz w:val="22"/>
          <w:szCs w:val="22"/>
          <w:lang w:val="es-AR"/>
        </w:rPr>
        <w:t>para mapas interactivos aptos para dispositivos móviles</w:t>
      </w:r>
      <w:r>
        <w:rPr>
          <w:rFonts w:ascii="Arial" w:eastAsia="Arial" w:hAnsi="Arial" w:cs="Arial"/>
          <w:color w:val="000000"/>
          <w:sz w:val="22"/>
          <w:szCs w:val="22"/>
          <w:lang w:val="es-AR"/>
        </w:rPr>
        <w:t xml:space="preserve">: </w:t>
      </w:r>
      <w:hyperlink r:id="rId30" w:history="1">
        <w:r w:rsidRPr="00290725">
          <w:rPr>
            <w:rStyle w:val="Hipervnculo"/>
            <w:rFonts w:ascii="Arial" w:eastAsia="Arial" w:hAnsi="Arial" w:cs="Arial"/>
            <w:position w:val="0"/>
            <w:sz w:val="22"/>
            <w:szCs w:val="22"/>
            <w:lang w:val="es-AR"/>
          </w:rPr>
          <w:t>https://leafletjs.com/index.html</w:t>
        </w:r>
      </w:hyperlink>
      <w:r w:rsidR="00FD2B10">
        <w:rPr>
          <w:rFonts w:ascii="Arial" w:eastAsia="Arial" w:hAnsi="Arial" w:cs="Arial"/>
          <w:color w:val="000000"/>
          <w:sz w:val="22"/>
          <w:szCs w:val="22"/>
        </w:rPr>
        <w:t xml:space="preserve">, [accedido </w:t>
      </w:r>
      <w:r>
        <w:rPr>
          <w:rFonts w:ascii="Arial" w:eastAsia="Arial" w:hAnsi="Arial" w:cs="Arial"/>
          <w:color w:val="000000"/>
          <w:sz w:val="22"/>
          <w:szCs w:val="22"/>
        </w:rPr>
        <w:t>1</w:t>
      </w:r>
      <w:r w:rsidR="00FD2B10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abril</w:t>
      </w:r>
      <w:r w:rsidR="00FD2B10">
        <w:rPr>
          <w:rFonts w:ascii="Arial" w:eastAsia="Arial" w:hAnsi="Arial" w:cs="Arial"/>
          <w:color w:val="000000"/>
          <w:sz w:val="22"/>
          <w:szCs w:val="22"/>
        </w:rPr>
        <w:t xml:space="preserve"> 20</w:t>
      </w:r>
      <w:r>
        <w:rPr>
          <w:rFonts w:ascii="Arial" w:eastAsia="Arial" w:hAnsi="Arial" w:cs="Arial"/>
          <w:color w:val="000000"/>
          <w:sz w:val="22"/>
          <w:szCs w:val="22"/>
        </w:rPr>
        <w:t>22</w:t>
      </w:r>
      <w:r w:rsidR="00FD2B10">
        <w:rPr>
          <w:rFonts w:ascii="Arial" w:eastAsia="Arial" w:hAnsi="Arial" w:cs="Arial"/>
          <w:color w:val="000000"/>
          <w:sz w:val="22"/>
          <w:szCs w:val="22"/>
        </w:rPr>
        <w:t>].</w:t>
      </w:r>
    </w:p>
    <w:p w14:paraId="4C727B5F" w14:textId="5EF3BCE2" w:rsidR="00F1334F" w:rsidRDefault="00F1334F" w:rsidP="00C03C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7A20DFB" w14:textId="14512D19" w:rsidR="00F1334F" w:rsidRDefault="00F1334F" w:rsidP="00C03C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IGN – Instituto Geográfico Nacional. </w:t>
      </w:r>
      <w:r w:rsidRPr="00F1334F">
        <w:rPr>
          <w:rFonts w:ascii="Arial" w:eastAsia="Arial" w:hAnsi="Arial" w:cs="Arial"/>
          <w:color w:val="000000"/>
          <w:sz w:val="22"/>
          <w:szCs w:val="22"/>
        </w:rPr>
        <w:t>Cómo incorporar el mapa base de IGN en una página web utilizando Leaflet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hyperlink r:id="rId31" w:history="1">
        <w:r>
          <w:rPr>
            <w:rStyle w:val="Hipervnculo"/>
            <w:rFonts w:ascii="Arial" w:eastAsia="Arial" w:hAnsi="Arial" w:cs="Arial"/>
            <w:position w:val="0"/>
            <w:sz w:val="22"/>
            <w:szCs w:val="22"/>
          </w:rPr>
          <w:t>https://www.ign.gob.ar/ServiciosOGC/Leaflet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, [accedido 1 abril 2022].</w:t>
      </w:r>
    </w:p>
    <w:p w14:paraId="4E7B26C3" w14:textId="77777777" w:rsidR="008111EA" w:rsidRDefault="008111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sectPr w:rsidR="008111EA">
      <w:pgSz w:w="11906" w:h="16838"/>
      <w:pgMar w:top="2835" w:right="1985" w:bottom="2835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A849C" w14:textId="77777777" w:rsidR="00EB0685" w:rsidRDefault="00EB0685">
      <w:r>
        <w:separator/>
      </w:r>
    </w:p>
  </w:endnote>
  <w:endnote w:type="continuationSeparator" w:id="0">
    <w:p w14:paraId="5AAADCA5" w14:textId="77777777" w:rsidR="00EB0685" w:rsidRDefault="00EB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679A5" w14:textId="77777777" w:rsidR="00EB0685" w:rsidRDefault="00EB0685">
      <w:r>
        <w:separator/>
      </w:r>
    </w:p>
  </w:footnote>
  <w:footnote w:type="continuationSeparator" w:id="0">
    <w:p w14:paraId="639BB2C9" w14:textId="77777777" w:rsidR="00EB0685" w:rsidRDefault="00EB0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AD48B9"/>
    <w:multiLevelType w:val="multilevel"/>
    <w:tmpl w:val="3926B5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5F3B74"/>
    <w:multiLevelType w:val="multilevel"/>
    <w:tmpl w:val="2C74B4FC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2" w15:restartNumberingAfterBreak="0">
    <w:nsid w:val="733510A3"/>
    <w:multiLevelType w:val="multilevel"/>
    <w:tmpl w:val="D352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7D631B9"/>
    <w:multiLevelType w:val="multilevel"/>
    <w:tmpl w:val="95F8D19E"/>
    <w:lvl w:ilvl="0">
      <w:start w:val="1"/>
      <w:numFmt w:val="decimal"/>
      <w:pStyle w:val="Titulocapitulo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pStyle w:val="Encabezado1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pStyle w:val="Encabezado2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pStyle w:val="Encabezado3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pStyle w:val="Encabezado4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1EA"/>
    <w:rsid w:val="000114C9"/>
    <w:rsid w:val="0002165C"/>
    <w:rsid w:val="00036799"/>
    <w:rsid w:val="00087267"/>
    <w:rsid w:val="000A189A"/>
    <w:rsid w:val="000B5C6E"/>
    <w:rsid w:val="00100E73"/>
    <w:rsid w:val="001066C0"/>
    <w:rsid w:val="0013441E"/>
    <w:rsid w:val="001366CA"/>
    <w:rsid w:val="001C418E"/>
    <w:rsid w:val="00255C36"/>
    <w:rsid w:val="00257E05"/>
    <w:rsid w:val="00283F57"/>
    <w:rsid w:val="0028742B"/>
    <w:rsid w:val="002E43E9"/>
    <w:rsid w:val="00305A6E"/>
    <w:rsid w:val="00322D9F"/>
    <w:rsid w:val="00337152"/>
    <w:rsid w:val="0035059F"/>
    <w:rsid w:val="00355A90"/>
    <w:rsid w:val="00382C8D"/>
    <w:rsid w:val="003A0B18"/>
    <w:rsid w:val="003A5DB5"/>
    <w:rsid w:val="003F0038"/>
    <w:rsid w:val="0044290B"/>
    <w:rsid w:val="004A2FB1"/>
    <w:rsid w:val="004A7739"/>
    <w:rsid w:val="004D17BD"/>
    <w:rsid w:val="004E1BBE"/>
    <w:rsid w:val="00514A22"/>
    <w:rsid w:val="00520F22"/>
    <w:rsid w:val="005229E7"/>
    <w:rsid w:val="00527681"/>
    <w:rsid w:val="005A0B72"/>
    <w:rsid w:val="005B64B5"/>
    <w:rsid w:val="00680CAB"/>
    <w:rsid w:val="00680E28"/>
    <w:rsid w:val="006C2CCF"/>
    <w:rsid w:val="006C4F40"/>
    <w:rsid w:val="0072180B"/>
    <w:rsid w:val="00730586"/>
    <w:rsid w:val="007368E1"/>
    <w:rsid w:val="00785A02"/>
    <w:rsid w:val="00790786"/>
    <w:rsid w:val="007A3FC0"/>
    <w:rsid w:val="007B19CF"/>
    <w:rsid w:val="008111EA"/>
    <w:rsid w:val="00821B27"/>
    <w:rsid w:val="0085631B"/>
    <w:rsid w:val="0088140E"/>
    <w:rsid w:val="008E77EB"/>
    <w:rsid w:val="00937348"/>
    <w:rsid w:val="00941565"/>
    <w:rsid w:val="00992899"/>
    <w:rsid w:val="009A4A99"/>
    <w:rsid w:val="009D2140"/>
    <w:rsid w:val="009D4708"/>
    <w:rsid w:val="009F3EB0"/>
    <w:rsid w:val="009F5423"/>
    <w:rsid w:val="00A021CE"/>
    <w:rsid w:val="00A05568"/>
    <w:rsid w:val="00A7470F"/>
    <w:rsid w:val="00AC6804"/>
    <w:rsid w:val="00B42013"/>
    <w:rsid w:val="00BB00FE"/>
    <w:rsid w:val="00BC1E71"/>
    <w:rsid w:val="00C03CDD"/>
    <w:rsid w:val="00C15A76"/>
    <w:rsid w:val="00C6301F"/>
    <w:rsid w:val="00C75A31"/>
    <w:rsid w:val="00C96FCA"/>
    <w:rsid w:val="00CB1B19"/>
    <w:rsid w:val="00D250A2"/>
    <w:rsid w:val="00D26A7C"/>
    <w:rsid w:val="00D27E04"/>
    <w:rsid w:val="00D7232C"/>
    <w:rsid w:val="00D76E45"/>
    <w:rsid w:val="00D8132A"/>
    <w:rsid w:val="00D95E29"/>
    <w:rsid w:val="00DA73DE"/>
    <w:rsid w:val="00DE65DD"/>
    <w:rsid w:val="00DF3093"/>
    <w:rsid w:val="00E56735"/>
    <w:rsid w:val="00EB0685"/>
    <w:rsid w:val="00EF7CD5"/>
    <w:rsid w:val="00F1334F"/>
    <w:rsid w:val="00F21D22"/>
    <w:rsid w:val="00F60037"/>
    <w:rsid w:val="00F6730C"/>
    <w:rsid w:val="00F90736"/>
    <w:rsid w:val="00FB533B"/>
    <w:rsid w:val="00FD2B10"/>
    <w:rsid w:val="00FF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7576B"/>
  <w15:docId w15:val="{32F71745-DBEE-4ECF-8E0A-E5EC4F65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ParrafoNormalTexto">
    <w:name w:val="Normal;Parrafo Normal Text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" w:hAnsi="Times"/>
      <w:position w:val="-1"/>
      <w:lang w:val="en-US" w:eastAsia="de-DE"/>
    </w:rPr>
  </w:style>
  <w:style w:type="paragraph" w:customStyle="1" w:styleId="Encabezado1">
    <w:name w:val="Encabezado 1"/>
    <w:basedOn w:val="NormalParrafoNormalTexto"/>
    <w:next w:val="NormalParrafoNormalTexto"/>
    <w:pPr>
      <w:keepNext/>
      <w:keepLines/>
      <w:numPr>
        <w:ilvl w:val="1"/>
        <w:numId w:val="1"/>
      </w:numPr>
      <w:tabs>
        <w:tab w:val="left" w:pos="624"/>
      </w:tabs>
      <w:suppressAutoHyphens w:val="0"/>
      <w:spacing w:before="240" w:after="180"/>
      <w:ind w:left="-1" w:firstLine="227"/>
      <w:outlineLvl w:val="1"/>
    </w:pPr>
    <w:rPr>
      <w:b/>
      <w:sz w:val="28"/>
      <w:szCs w:val="28"/>
      <w:lang w:val="es-ES"/>
    </w:rPr>
  </w:style>
  <w:style w:type="paragraph" w:customStyle="1" w:styleId="Encabezado2">
    <w:name w:val="Encabezado 2"/>
    <w:basedOn w:val="Encabezado1"/>
    <w:next w:val="NormalParrafoNormalTexto"/>
    <w:pPr>
      <w:numPr>
        <w:ilvl w:val="2"/>
      </w:numPr>
      <w:tabs>
        <w:tab w:val="clear" w:pos="624"/>
      </w:tabs>
      <w:spacing w:before="180" w:after="120"/>
      <w:ind w:left="-1" w:firstLine="227"/>
      <w:outlineLvl w:val="2"/>
    </w:pPr>
    <w:rPr>
      <w:sz w:val="24"/>
    </w:rPr>
  </w:style>
  <w:style w:type="paragraph" w:customStyle="1" w:styleId="Encabezado3">
    <w:name w:val="Encabezado 3"/>
    <w:basedOn w:val="Encabezado2"/>
    <w:next w:val="NormalParrafoNormalTexto"/>
    <w:pPr>
      <w:numPr>
        <w:ilvl w:val="3"/>
      </w:numPr>
      <w:spacing w:before="120"/>
      <w:ind w:left="-1" w:firstLine="227"/>
      <w:outlineLvl w:val="3"/>
    </w:pPr>
    <w:rPr>
      <w:b w:val="0"/>
    </w:rPr>
  </w:style>
  <w:style w:type="paragraph" w:styleId="Prrafodelista">
    <w:name w:val="List Paragraph"/>
    <w:basedOn w:val="NormalParrafoNormalTexto"/>
    <w:pPr>
      <w:ind w:left="720"/>
      <w:contextualSpacing/>
    </w:pPr>
  </w:style>
  <w:style w:type="paragraph" w:customStyle="1" w:styleId="Encabezado4">
    <w:name w:val="Encabezado 4"/>
    <w:basedOn w:val="Encabezado3"/>
    <w:next w:val="NormalParrafoNormalTexto"/>
    <w:pPr>
      <w:numPr>
        <w:ilvl w:val="4"/>
      </w:numPr>
      <w:tabs>
        <w:tab w:val="left" w:pos="1021"/>
      </w:tabs>
      <w:ind w:left="-1" w:firstLine="227"/>
    </w:pPr>
  </w:style>
  <w:style w:type="paragraph" w:customStyle="1" w:styleId="Titulocapitulo">
    <w:name w:val="Titulo capitulo"/>
    <w:basedOn w:val="NormalParrafoNormalTexto"/>
    <w:next w:val="NormalParrafoNormalTexto"/>
    <w:pPr>
      <w:keepNext/>
      <w:numPr>
        <w:numId w:val="1"/>
      </w:numPr>
      <w:spacing w:after="240"/>
      <w:ind w:left="-1" w:firstLine="227"/>
      <w:jc w:val="center"/>
    </w:pPr>
    <w:rPr>
      <w:b/>
      <w:sz w:val="32"/>
      <w:lang w:val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C2C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21B27"/>
    <w:pPr>
      <w:spacing w:before="100" w:beforeAutospacing="1" w:after="100" w:afterAutospacing="1"/>
    </w:pPr>
    <w:rPr>
      <w:sz w:val="24"/>
      <w:szCs w:val="24"/>
      <w:lang w:val="es-A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21B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21B27"/>
    <w:rPr>
      <w:rFonts w:ascii="Courier New" w:hAnsi="Courier New" w:cs="Courier New"/>
      <w:lang w:val="es-AR"/>
    </w:rPr>
  </w:style>
  <w:style w:type="character" w:styleId="CdigoHTML">
    <w:name w:val="HTML Code"/>
    <w:basedOn w:val="Fuentedeprrafopredeter"/>
    <w:uiPriority w:val="99"/>
    <w:semiHidden/>
    <w:unhideWhenUsed/>
    <w:rsid w:val="00821B27"/>
    <w:rPr>
      <w:rFonts w:ascii="Courier New" w:eastAsia="Times New Roman" w:hAnsi="Courier New" w:cs="Courier New"/>
      <w:sz w:val="20"/>
      <w:szCs w:val="20"/>
    </w:rPr>
  </w:style>
  <w:style w:type="character" w:customStyle="1" w:styleId="hljs-attribute">
    <w:name w:val="hljs-attribute"/>
    <w:basedOn w:val="Fuentedeprrafopredeter"/>
    <w:rsid w:val="00821B27"/>
  </w:style>
  <w:style w:type="character" w:customStyle="1" w:styleId="hljs-value">
    <w:name w:val="hljs-value"/>
    <w:basedOn w:val="Fuentedeprrafopredeter"/>
    <w:rsid w:val="00821B27"/>
  </w:style>
  <w:style w:type="character" w:customStyle="1" w:styleId="hljs-id">
    <w:name w:val="hljs-id"/>
    <w:basedOn w:val="Fuentedeprrafopredeter"/>
    <w:rsid w:val="00821B27"/>
  </w:style>
  <w:style w:type="character" w:customStyle="1" w:styleId="hljs-rules">
    <w:name w:val="hljs-rules"/>
    <w:basedOn w:val="Fuentedeprrafopredeter"/>
    <w:rsid w:val="00821B27"/>
  </w:style>
  <w:style w:type="character" w:customStyle="1" w:styleId="hljs-rule">
    <w:name w:val="hljs-rule"/>
    <w:basedOn w:val="Fuentedeprrafopredeter"/>
    <w:rsid w:val="00821B27"/>
  </w:style>
  <w:style w:type="character" w:customStyle="1" w:styleId="hljs-number">
    <w:name w:val="hljs-number"/>
    <w:basedOn w:val="Fuentedeprrafopredeter"/>
    <w:rsid w:val="00821B27"/>
  </w:style>
  <w:style w:type="character" w:customStyle="1" w:styleId="hljs-keyword">
    <w:name w:val="hljs-keyword"/>
    <w:basedOn w:val="Fuentedeprrafopredeter"/>
    <w:rsid w:val="00821B27"/>
  </w:style>
  <w:style w:type="character" w:customStyle="1" w:styleId="hljs-string">
    <w:name w:val="hljs-string"/>
    <w:basedOn w:val="Fuentedeprrafopredeter"/>
    <w:rsid w:val="00821B27"/>
  </w:style>
  <w:style w:type="character" w:customStyle="1" w:styleId="tag">
    <w:name w:val="tag"/>
    <w:basedOn w:val="Fuentedeprrafopredeter"/>
    <w:rsid w:val="0013441E"/>
  </w:style>
  <w:style w:type="character" w:customStyle="1" w:styleId="pln">
    <w:name w:val="pln"/>
    <w:basedOn w:val="Fuentedeprrafopredeter"/>
    <w:rsid w:val="0013441E"/>
  </w:style>
  <w:style w:type="character" w:customStyle="1" w:styleId="atn">
    <w:name w:val="atn"/>
    <w:basedOn w:val="Fuentedeprrafopredeter"/>
    <w:rsid w:val="0013441E"/>
  </w:style>
  <w:style w:type="character" w:customStyle="1" w:styleId="pun">
    <w:name w:val="pun"/>
    <w:basedOn w:val="Fuentedeprrafopredeter"/>
    <w:rsid w:val="0013441E"/>
  </w:style>
  <w:style w:type="character" w:customStyle="1" w:styleId="atv">
    <w:name w:val="atv"/>
    <w:basedOn w:val="Fuentedeprrafopredeter"/>
    <w:rsid w:val="0013441E"/>
  </w:style>
  <w:style w:type="character" w:customStyle="1" w:styleId="lit">
    <w:name w:val="lit"/>
    <w:basedOn w:val="Fuentedeprrafopredeter"/>
    <w:rsid w:val="00A7470F"/>
  </w:style>
  <w:style w:type="character" w:customStyle="1" w:styleId="kwd">
    <w:name w:val="kwd"/>
    <w:basedOn w:val="Fuentedeprrafopredeter"/>
    <w:rsid w:val="00D8132A"/>
  </w:style>
  <w:style w:type="character" w:customStyle="1" w:styleId="str">
    <w:name w:val="str"/>
    <w:basedOn w:val="Fuentedeprrafopredeter"/>
    <w:rsid w:val="00D81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unpkg.com/leaflet@1.7.1/dist/leaflet.css" TargetMode="External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://leafletjs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github.com/ptma/Leaflet.Legend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onomiaymapas.com.ar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mailto:sgomez@santafe.gov.a" TargetMode="External"/><Relationship Id="rId19" Type="http://schemas.openxmlformats.org/officeDocument/2006/relationships/hyperlink" Target="https://unpkg.com/leaflet@1.7.1/dist/leaflet.js" TargetMode="External"/><Relationship Id="rId31" Type="http://schemas.openxmlformats.org/officeDocument/2006/relationships/hyperlink" Target="mailto:https://www.ign.gob.ar/NuestrasActividades/InformacionGeoespacial/ServiciosOGC/Leaflet" TargetMode="External"/><Relationship Id="rId4" Type="http://schemas.openxmlformats.org/officeDocument/2006/relationships/styles" Target="styles.xml"/><Relationship Id="rId9" Type="http://schemas.openxmlformats.org/officeDocument/2006/relationships/hyperlink" Target="mailto:avogradini@yahoo.com.ar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leafletjs.com/plugins.html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leafletjs.com/index.html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Vava/ou0QLYqk8G8oKpEDbl1Sw==">AMUW2mWxmfT3XmHbJkv1+HHdKIX1/gT14o57zPMJnZ9ElKHgDgZ3nIDewJjimK6JOLa+rA87W21JlueECyQjvNeLWS7SvK6p7TFzbuq82RDt/kEK8iqwosk=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6A8E2D-8E8D-4ED2-A9F0-952460E3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2858</Words>
  <Characters>15719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Usuario</cp:lastModifiedBy>
  <cp:revision>2</cp:revision>
  <cp:lastPrinted>2022-04-30T15:30:00Z</cp:lastPrinted>
  <dcterms:created xsi:type="dcterms:W3CDTF">2022-05-04T13:29:00Z</dcterms:created>
  <dcterms:modified xsi:type="dcterms:W3CDTF">2022-05-04T13:29:00Z</dcterms:modified>
</cp:coreProperties>
</file>