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11D2" w14:textId="39612928" w:rsidR="002F71C3" w:rsidRDefault="006B4F89">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Crisol UNCuyo</w:t>
      </w:r>
    </w:p>
    <w:p w14:paraId="5A1B4242" w14:textId="77777777" w:rsidR="00110FC8" w:rsidRPr="00110FC8" w:rsidRDefault="00110FC8" w:rsidP="00110FC8">
      <w:pPr>
        <w:keepNext/>
        <w:pBdr>
          <w:top w:val="nil"/>
          <w:left w:val="nil"/>
          <w:bottom w:val="nil"/>
          <w:right w:val="nil"/>
          <w:between w:val="nil"/>
        </w:pBdr>
        <w:rPr>
          <w:rFonts w:ascii="Arial" w:eastAsia="Arial" w:hAnsi="Arial" w:cs="Arial"/>
          <w:b/>
          <w:sz w:val="28"/>
          <w:szCs w:val="28"/>
        </w:rPr>
      </w:pPr>
    </w:p>
    <w:p w14:paraId="7114BDAE" w14:textId="71FD443B" w:rsidR="00110FC8" w:rsidRDefault="00110FC8" w:rsidP="00110FC8">
      <w:pPr>
        <w:keepNext/>
        <w:pBdr>
          <w:top w:val="nil"/>
          <w:left w:val="nil"/>
          <w:bottom w:val="nil"/>
          <w:right w:val="nil"/>
          <w:between w:val="nil"/>
        </w:pBdr>
        <w:ind w:firstLine="225"/>
        <w:jc w:val="center"/>
        <w:rPr>
          <w:rFonts w:ascii="Arial" w:eastAsia="Arial" w:hAnsi="Arial" w:cs="Arial"/>
          <w:bCs/>
          <w:sz w:val="24"/>
          <w:szCs w:val="24"/>
          <w:vertAlign w:val="superscript"/>
        </w:rPr>
      </w:pPr>
      <w:r w:rsidRPr="00110FC8">
        <w:rPr>
          <w:rFonts w:ascii="Arial" w:eastAsia="Arial" w:hAnsi="Arial" w:cs="Arial"/>
          <w:bCs/>
          <w:sz w:val="22"/>
          <w:szCs w:val="22"/>
        </w:rPr>
        <w:t>Liliana Magni</w:t>
      </w:r>
      <w:bookmarkStart w:id="0" w:name="_Hlk133919378"/>
      <w:r w:rsidR="004C34E5" w:rsidRPr="004C34E5">
        <w:rPr>
          <w:rFonts w:ascii="Arial" w:eastAsia="Arial" w:hAnsi="Arial" w:cs="Arial"/>
          <w:bCs/>
          <w:sz w:val="24"/>
          <w:szCs w:val="24"/>
          <w:vertAlign w:val="superscript"/>
        </w:rPr>
        <w:t>1</w:t>
      </w:r>
      <w:bookmarkEnd w:id="0"/>
      <w:r w:rsidR="004C34E5">
        <w:rPr>
          <w:rFonts w:ascii="Arial" w:eastAsia="Arial" w:hAnsi="Arial" w:cs="Arial"/>
          <w:bCs/>
          <w:sz w:val="22"/>
          <w:szCs w:val="22"/>
        </w:rPr>
        <w:t xml:space="preserve">, </w:t>
      </w:r>
      <w:r w:rsidRPr="00110FC8">
        <w:rPr>
          <w:rFonts w:ascii="Arial" w:eastAsia="Arial" w:hAnsi="Arial" w:cs="Arial"/>
          <w:bCs/>
          <w:sz w:val="22"/>
          <w:szCs w:val="22"/>
        </w:rPr>
        <w:t>Gabriel Miner</w:t>
      </w:r>
      <w:r w:rsidR="004C34E5" w:rsidRPr="004C34E5">
        <w:rPr>
          <w:rFonts w:ascii="Arial" w:eastAsia="Arial" w:hAnsi="Arial" w:cs="Arial"/>
          <w:bCs/>
          <w:sz w:val="24"/>
          <w:szCs w:val="24"/>
          <w:vertAlign w:val="superscript"/>
        </w:rPr>
        <w:t>1</w:t>
      </w:r>
      <w:r w:rsidR="004C34E5">
        <w:rPr>
          <w:rFonts w:ascii="Arial" w:eastAsia="Arial" w:hAnsi="Arial" w:cs="Arial"/>
          <w:bCs/>
          <w:sz w:val="22"/>
          <w:szCs w:val="22"/>
        </w:rPr>
        <w:t xml:space="preserve">, </w:t>
      </w:r>
      <w:r w:rsidRPr="00110FC8">
        <w:rPr>
          <w:rFonts w:ascii="Arial" w:eastAsia="Arial" w:hAnsi="Arial" w:cs="Arial"/>
          <w:bCs/>
          <w:sz w:val="22"/>
          <w:szCs w:val="22"/>
        </w:rPr>
        <w:t>Camila Sanchez</w:t>
      </w:r>
      <w:r w:rsidR="004C34E5" w:rsidRPr="004C34E5">
        <w:rPr>
          <w:rFonts w:ascii="Arial" w:eastAsia="Arial" w:hAnsi="Arial" w:cs="Arial"/>
          <w:bCs/>
          <w:sz w:val="24"/>
          <w:szCs w:val="24"/>
          <w:vertAlign w:val="superscript"/>
        </w:rPr>
        <w:t>1</w:t>
      </w:r>
      <w:r w:rsidR="004C34E5">
        <w:rPr>
          <w:rFonts w:ascii="Arial" w:eastAsia="Arial" w:hAnsi="Arial" w:cs="Arial"/>
          <w:bCs/>
          <w:sz w:val="22"/>
          <w:szCs w:val="22"/>
        </w:rPr>
        <w:t xml:space="preserve">, </w:t>
      </w:r>
      <w:r w:rsidRPr="00110FC8">
        <w:rPr>
          <w:rFonts w:ascii="Arial" w:eastAsia="Arial" w:hAnsi="Arial" w:cs="Arial"/>
          <w:bCs/>
          <w:sz w:val="22"/>
          <w:szCs w:val="22"/>
        </w:rPr>
        <w:t>Abel Nacif</w:t>
      </w:r>
      <w:r w:rsidR="004C34E5" w:rsidRPr="004C34E5">
        <w:rPr>
          <w:rFonts w:ascii="Arial" w:eastAsia="Arial" w:hAnsi="Arial" w:cs="Arial"/>
          <w:bCs/>
          <w:sz w:val="24"/>
          <w:szCs w:val="24"/>
          <w:vertAlign w:val="superscript"/>
        </w:rPr>
        <w:t>1</w:t>
      </w:r>
    </w:p>
    <w:p w14:paraId="46D45761" w14:textId="77777777" w:rsidR="004C34E5" w:rsidRPr="00110FC8" w:rsidRDefault="004C34E5" w:rsidP="00110FC8">
      <w:pPr>
        <w:keepNext/>
        <w:pBdr>
          <w:top w:val="nil"/>
          <w:left w:val="nil"/>
          <w:bottom w:val="nil"/>
          <w:right w:val="nil"/>
          <w:between w:val="nil"/>
        </w:pBdr>
        <w:ind w:firstLine="225"/>
        <w:jc w:val="center"/>
        <w:rPr>
          <w:rFonts w:ascii="Arial" w:eastAsia="Arial" w:hAnsi="Arial" w:cs="Arial"/>
          <w:bCs/>
          <w:sz w:val="22"/>
          <w:szCs w:val="22"/>
        </w:rPr>
      </w:pPr>
    </w:p>
    <w:p w14:paraId="05E5CA9F" w14:textId="34B9C119" w:rsidR="00110FC8" w:rsidRPr="00110FC8" w:rsidRDefault="004C34E5" w:rsidP="00110FC8">
      <w:pPr>
        <w:keepNext/>
        <w:pBdr>
          <w:top w:val="nil"/>
          <w:left w:val="nil"/>
          <w:bottom w:val="nil"/>
          <w:right w:val="nil"/>
          <w:between w:val="nil"/>
        </w:pBdr>
        <w:ind w:firstLine="225"/>
        <w:jc w:val="center"/>
        <w:rPr>
          <w:rFonts w:ascii="Arial" w:eastAsia="Arial" w:hAnsi="Arial" w:cs="Arial"/>
          <w:bCs/>
          <w:sz w:val="22"/>
          <w:szCs w:val="22"/>
        </w:rPr>
      </w:pPr>
      <w:r w:rsidRPr="00850442">
        <w:rPr>
          <w:rFonts w:ascii="Arial" w:eastAsia="Arial" w:hAnsi="Arial" w:cs="Arial"/>
          <w:bCs/>
          <w:sz w:val="28"/>
          <w:szCs w:val="28"/>
          <w:vertAlign w:val="superscript"/>
        </w:rPr>
        <w:t>1</w:t>
      </w:r>
      <w:r w:rsidR="00850442">
        <w:rPr>
          <w:rFonts w:ascii="Arial" w:eastAsia="Arial" w:hAnsi="Arial" w:cs="Arial"/>
          <w:bCs/>
          <w:sz w:val="24"/>
          <w:szCs w:val="24"/>
        </w:rPr>
        <w:t xml:space="preserve">Universidad Nacional de Cuyo - </w:t>
      </w:r>
      <w:r w:rsidR="00110FC8" w:rsidRPr="00850442">
        <w:rPr>
          <w:rFonts w:ascii="Arial" w:eastAsia="Arial" w:hAnsi="Arial" w:cs="Arial"/>
          <w:bCs/>
          <w:sz w:val="22"/>
          <w:szCs w:val="22"/>
        </w:rPr>
        <w:t>Ciudad</w:t>
      </w:r>
      <w:r w:rsidR="00110FC8" w:rsidRPr="00110FC8">
        <w:rPr>
          <w:rFonts w:ascii="Arial" w:eastAsia="Arial" w:hAnsi="Arial" w:cs="Arial"/>
          <w:bCs/>
          <w:sz w:val="22"/>
          <w:szCs w:val="22"/>
        </w:rPr>
        <w:t xml:space="preserve"> Universitaria s/</w:t>
      </w:r>
      <w:proofErr w:type="spellStart"/>
      <w:r w:rsidR="00110FC8" w:rsidRPr="00110FC8">
        <w:rPr>
          <w:rFonts w:ascii="Arial" w:eastAsia="Arial" w:hAnsi="Arial" w:cs="Arial"/>
          <w:bCs/>
          <w:sz w:val="22"/>
          <w:szCs w:val="22"/>
        </w:rPr>
        <w:t>N</w:t>
      </w:r>
      <w:r w:rsidR="00DD1791">
        <w:rPr>
          <w:rFonts w:ascii="Arial" w:eastAsia="Arial" w:hAnsi="Arial" w:cs="Arial"/>
          <w:bCs/>
          <w:sz w:val="22"/>
          <w:szCs w:val="22"/>
        </w:rPr>
        <w:t>°</w:t>
      </w:r>
      <w:proofErr w:type="spellEnd"/>
      <w:r w:rsidR="00850442">
        <w:rPr>
          <w:rFonts w:ascii="Arial" w:eastAsia="Arial" w:hAnsi="Arial" w:cs="Arial"/>
          <w:bCs/>
          <w:sz w:val="22"/>
          <w:szCs w:val="22"/>
        </w:rPr>
        <w:t xml:space="preserve">. </w:t>
      </w:r>
      <w:r w:rsidR="00110FC8" w:rsidRPr="00110FC8">
        <w:rPr>
          <w:rFonts w:ascii="Arial" w:eastAsia="Arial" w:hAnsi="Arial" w:cs="Arial"/>
          <w:bCs/>
          <w:sz w:val="22"/>
          <w:szCs w:val="22"/>
        </w:rPr>
        <w:t>Capital. Mendoza. Tel: (0261) 4494159 lmagni@uncu.edu.ar</w:t>
      </w:r>
    </w:p>
    <w:p w14:paraId="6E71AB2F" w14:textId="77777777" w:rsidR="002F71C3" w:rsidRDefault="002F71C3">
      <w:pPr>
        <w:keepNext/>
        <w:pBdr>
          <w:top w:val="nil"/>
          <w:left w:val="nil"/>
          <w:bottom w:val="nil"/>
          <w:right w:val="nil"/>
          <w:between w:val="nil"/>
        </w:pBdr>
        <w:rPr>
          <w:rFonts w:ascii="Arial" w:eastAsia="Arial" w:hAnsi="Arial" w:cs="Arial"/>
          <w:b/>
          <w:sz w:val="28"/>
          <w:szCs w:val="28"/>
        </w:rPr>
      </w:pPr>
    </w:p>
    <w:p w14:paraId="070B9770" w14:textId="77777777" w:rsidR="002F71C3" w:rsidRDefault="002F71C3">
      <w:pPr>
        <w:pBdr>
          <w:top w:val="nil"/>
          <w:left w:val="nil"/>
          <w:bottom w:val="nil"/>
          <w:right w:val="nil"/>
          <w:between w:val="nil"/>
        </w:pBdr>
        <w:jc w:val="both"/>
        <w:rPr>
          <w:rFonts w:ascii="Arial" w:eastAsia="Arial" w:hAnsi="Arial" w:cs="Arial"/>
          <w:color w:val="000000"/>
          <w:sz w:val="24"/>
          <w:szCs w:val="24"/>
        </w:rPr>
      </w:pPr>
    </w:p>
    <w:p w14:paraId="49E110CF" w14:textId="77777777" w:rsidR="00110FC8" w:rsidRPr="00110FC8" w:rsidRDefault="00110FC8" w:rsidP="00110FC8">
      <w:pPr>
        <w:pBdr>
          <w:top w:val="nil"/>
          <w:left w:val="nil"/>
          <w:bottom w:val="nil"/>
          <w:right w:val="nil"/>
          <w:between w:val="nil"/>
        </w:pBdr>
        <w:ind w:left="709" w:right="709"/>
        <w:jc w:val="both"/>
        <w:rPr>
          <w:rFonts w:ascii="Arial" w:eastAsia="Arial" w:hAnsi="Arial" w:cs="Arial"/>
          <w:bCs/>
          <w:color w:val="000000"/>
          <w:sz w:val="22"/>
          <w:szCs w:val="22"/>
        </w:rPr>
      </w:pPr>
      <w:r w:rsidRPr="00110FC8">
        <w:rPr>
          <w:rFonts w:ascii="Arial" w:eastAsia="Arial" w:hAnsi="Arial" w:cs="Arial"/>
          <w:b/>
          <w:color w:val="000000"/>
          <w:sz w:val="22"/>
          <w:szCs w:val="22"/>
        </w:rPr>
        <w:t>Resumen:</w:t>
      </w:r>
      <w:r w:rsidRPr="00110FC8">
        <w:rPr>
          <w:rFonts w:ascii="Arial" w:eastAsia="Arial" w:hAnsi="Arial" w:cs="Arial"/>
          <w:bCs/>
          <w:color w:val="000000"/>
          <w:sz w:val="22"/>
          <w:szCs w:val="22"/>
        </w:rPr>
        <w:t xml:space="preserve"> CRISOL UNCUYO tiene como meta desarrollar la infraestructura de datos espaciales llamada IDE UNIVERSITARIA como un proyecto de autoría colectiva   en el que colaboran todas las instituciones del ámbito universitario generando una plataforma de trabajo que presenta como resultado final una impresionante oferta de información vinculada al territorio y permite vislumbrar un abanico de líneas de trabajo de gran interés para todos los especialistas, técnicos, investigadores y comunidad universitaria en general.</w:t>
      </w:r>
    </w:p>
    <w:p w14:paraId="5A4EC451" w14:textId="77777777" w:rsidR="00110FC8" w:rsidRPr="00110FC8" w:rsidRDefault="00110FC8" w:rsidP="00110FC8">
      <w:pPr>
        <w:pBdr>
          <w:top w:val="nil"/>
          <w:left w:val="nil"/>
          <w:bottom w:val="nil"/>
          <w:right w:val="nil"/>
          <w:between w:val="nil"/>
        </w:pBdr>
        <w:ind w:left="709" w:right="709"/>
        <w:jc w:val="both"/>
        <w:rPr>
          <w:rFonts w:ascii="Arial" w:eastAsia="Arial" w:hAnsi="Arial" w:cs="Arial"/>
          <w:bCs/>
          <w:color w:val="000000"/>
          <w:sz w:val="22"/>
          <w:szCs w:val="22"/>
        </w:rPr>
      </w:pPr>
    </w:p>
    <w:p w14:paraId="1ACE3F94" w14:textId="312AB54A" w:rsidR="00110FC8" w:rsidRPr="00110FC8" w:rsidRDefault="00110FC8" w:rsidP="00110FC8">
      <w:pPr>
        <w:pBdr>
          <w:top w:val="nil"/>
          <w:left w:val="nil"/>
          <w:bottom w:val="nil"/>
          <w:right w:val="nil"/>
          <w:between w:val="nil"/>
        </w:pBdr>
        <w:ind w:left="709" w:right="709"/>
        <w:jc w:val="both"/>
        <w:rPr>
          <w:rFonts w:ascii="Arial" w:eastAsia="Arial" w:hAnsi="Arial" w:cs="Arial"/>
          <w:bCs/>
          <w:color w:val="000000"/>
          <w:sz w:val="22"/>
          <w:szCs w:val="22"/>
        </w:rPr>
      </w:pPr>
      <w:r w:rsidRPr="00110FC8">
        <w:rPr>
          <w:rFonts w:ascii="Arial" w:eastAsia="Arial" w:hAnsi="Arial" w:cs="Arial"/>
          <w:b/>
          <w:color w:val="000000"/>
          <w:sz w:val="22"/>
          <w:szCs w:val="22"/>
        </w:rPr>
        <w:t>Palabras Clave:</w:t>
      </w:r>
      <w:r w:rsidRPr="00110FC8">
        <w:rPr>
          <w:rFonts w:ascii="Arial" w:eastAsia="Arial" w:hAnsi="Arial" w:cs="Arial"/>
          <w:bCs/>
          <w:color w:val="000000"/>
          <w:sz w:val="22"/>
          <w:szCs w:val="22"/>
        </w:rPr>
        <w:t xml:space="preserve"> </w:t>
      </w:r>
      <w:r w:rsidR="00462AB5">
        <w:rPr>
          <w:rFonts w:ascii="Arial" w:eastAsia="Arial" w:hAnsi="Arial" w:cs="Arial"/>
          <w:bCs/>
          <w:color w:val="000000"/>
          <w:sz w:val="22"/>
          <w:szCs w:val="22"/>
        </w:rPr>
        <w:t>D</w:t>
      </w:r>
      <w:r w:rsidRPr="00110FC8">
        <w:rPr>
          <w:rFonts w:ascii="Arial" w:eastAsia="Arial" w:hAnsi="Arial" w:cs="Arial"/>
          <w:bCs/>
          <w:color w:val="000000"/>
          <w:sz w:val="22"/>
          <w:szCs w:val="22"/>
        </w:rPr>
        <w:t xml:space="preserve">atos, </w:t>
      </w:r>
      <w:r w:rsidR="00462AB5">
        <w:rPr>
          <w:rFonts w:ascii="Arial" w:eastAsia="Arial" w:hAnsi="Arial" w:cs="Arial"/>
          <w:bCs/>
          <w:color w:val="000000"/>
          <w:sz w:val="22"/>
          <w:szCs w:val="22"/>
        </w:rPr>
        <w:t>M</w:t>
      </w:r>
      <w:r w:rsidRPr="00110FC8">
        <w:rPr>
          <w:rFonts w:ascii="Arial" w:eastAsia="Arial" w:hAnsi="Arial" w:cs="Arial"/>
          <w:bCs/>
          <w:color w:val="000000"/>
          <w:sz w:val="22"/>
          <w:szCs w:val="22"/>
        </w:rPr>
        <w:t xml:space="preserve">apa, </w:t>
      </w:r>
      <w:r w:rsidR="00462AB5">
        <w:rPr>
          <w:rFonts w:ascii="Arial" w:eastAsia="Arial" w:hAnsi="Arial" w:cs="Arial"/>
          <w:bCs/>
          <w:color w:val="000000"/>
          <w:sz w:val="22"/>
          <w:szCs w:val="22"/>
        </w:rPr>
        <w:t>A</w:t>
      </w:r>
      <w:r w:rsidRPr="00110FC8">
        <w:rPr>
          <w:rFonts w:ascii="Arial" w:eastAsia="Arial" w:hAnsi="Arial" w:cs="Arial"/>
          <w:bCs/>
          <w:color w:val="000000"/>
          <w:sz w:val="22"/>
          <w:szCs w:val="22"/>
        </w:rPr>
        <w:t>dministración</w:t>
      </w:r>
      <w:r w:rsidR="00462AB5">
        <w:rPr>
          <w:rFonts w:ascii="Arial" w:eastAsia="Arial" w:hAnsi="Arial" w:cs="Arial"/>
          <w:bCs/>
          <w:color w:val="000000"/>
          <w:sz w:val="22"/>
          <w:szCs w:val="22"/>
        </w:rPr>
        <w:t>.</w:t>
      </w:r>
    </w:p>
    <w:p w14:paraId="79D18FE4" w14:textId="77777777" w:rsidR="00110FC8" w:rsidRDefault="00110FC8">
      <w:pPr>
        <w:pBdr>
          <w:top w:val="nil"/>
          <w:left w:val="nil"/>
          <w:bottom w:val="nil"/>
          <w:right w:val="nil"/>
          <w:between w:val="nil"/>
        </w:pBdr>
        <w:tabs>
          <w:tab w:val="left" w:pos="550"/>
        </w:tabs>
        <w:spacing w:after="120"/>
        <w:jc w:val="both"/>
        <w:rPr>
          <w:rFonts w:ascii="Arial" w:eastAsia="Arial" w:hAnsi="Arial" w:cs="Arial"/>
          <w:sz w:val="22"/>
          <w:szCs w:val="22"/>
        </w:rPr>
      </w:pPr>
    </w:p>
    <w:p w14:paraId="7E3C058E" w14:textId="77777777" w:rsidR="00110FC8" w:rsidRDefault="00110FC8" w:rsidP="00110FC8">
      <w:pPr>
        <w:pBdr>
          <w:top w:val="nil"/>
          <w:left w:val="nil"/>
          <w:bottom w:val="nil"/>
          <w:right w:val="nil"/>
          <w:between w:val="nil"/>
        </w:pBdr>
        <w:tabs>
          <w:tab w:val="left" w:pos="550"/>
        </w:tabs>
        <w:spacing w:after="120"/>
        <w:jc w:val="both"/>
        <w:rPr>
          <w:rFonts w:ascii="Arial" w:eastAsia="Arial" w:hAnsi="Arial" w:cs="Arial"/>
          <w:b/>
          <w:color w:val="000000"/>
          <w:sz w:val="22"/>
          <w:szCs w:val="22"/>
        </w:rPr>
      </w:pPr>
    </w:p>
    <w:p w14:paraId="144A28B6" w14:textId="55E4D4A0" w:rsidR="00110FC8" w:rsidRPr="00110FC8" w:rsidRDefault="00110FC8" w:rsidP="00110FC8">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t>1. INTRODUCCIÓN</w:t>
      </w:r>
    </w:p>
    <w:p w14:paraId="72754603" w14:textId="04D44EF1" w:rsidR="004C34E5" w:rsidRPr="004C34E5" w:rsidRDefault="004C34E5" w:rsidP="00110FC8">
      <w:pPr>
        <w:pBdr>
          <w:top w:val="nil"/>
          <w:left w:val="nil"/>
          <w:bottom w:val="nil"/>
          <w:right w:val="nil"/>
          <w:between w:val="nil"/>
        </w:pBdr>
        <w:tabs>
          <w:tab w:val="left" w:pos="550"/>
        </w:tabs>
        <w:spacing w:after="120"/>
        <w:jc w:val="both"/>
        <w:rPr>
          <w:rFonts w:ascii="Arial" w:eastAsia="Arial" w:hAnsi="Arial" w:cs="Arial"/>
          <w:bCs/>
          <w:color w:val="000000"/>
          <w:sz w:val="22"/>
          <w:szCs w:val="22"/>
        </w:rPr>
      </w:pPr>
      <w:r w:rsidRPr="004C34E5">
        <w:rPr>
          <w:rFonts w:ascii="Arial" w:eastAsia="Arial" w:hAnsi="Arial" w:cs="Arial"/>
          <w:bCs/>
          <w:color w:val="000000"/>
          <w:sz w:val="22"/>
          <w:szCs w:val="22"/>
        </w:rPr>
        <w:t>CRISOL UNCUYO es un equipo multidisciplinario de agrimensores y geógrafos que lleva</w:t>
      </w:r>
      <w:r>
        <w:rPr>
          <w:rFonts w:ascii="Arial" w:eastAsia="Arial" w:hAnsi="Arial" w:cs="Arial"/>
          <w:bCs/>
          <w:color w:val="000000"/>
          <w:sz w:val="22"/>
          <w:szCs w:val="22"/>
        </w:rPr>
        <w:t>n</w:t>
      </w:r>
      <w:r w:rsidRPr="004C34E5">
        <w:rPr>
          <w:rFonts w:ascii="Arial" w:eastAsia="Arial" w:hAnsi="Arial" w:cs="Arial"/>
          <w:bCs/>
          <w:color w:val="000000"/>
          <w:sz w:val="22"/>
          <w:szCs w:val="22"/>
        </w:rPr>
        <w:t xml:space="preserve"> adelante el proyecto IDE UNIVERSITARIA de la Universidad Nacional de Cuyo, aprobado por la Resolución del Consejo Superior </w:t>
      </w:r>
      <w:proofErr w:type="spellStart"/>
      <w:r w:rsidRPr="004C34E5">
        <w:rPr>
          <w:rFonts w:ascii="Arial" w:eastAsia="Arial" w:hAnsi="Arial" w:cs="Arial"/>
          <w:bCs/>
          <w:color w:val="000000"/>
          <w:sz w:val="22"/>
          <w:szCs w:val="22"/>
        </w:rPr>
        <w:t>N°</w:t>
      </w:r>
      <w:proofErr w:type="spellEnd"/>
      <w:r w:rsidRPr="004C34E5">
        <w:rPr>
          <w:rFonts w:ascii="Arial" w:eastAsia="Arial" w:hAnsi="Arial" w:cs="Arial"/>
          <w:bCs/>
          <w:color w:val="000000"/>
          <w:sz w:val="22"/>
          <w:szCs w:val="22"/>
        </w:rPr>
        <w:t xml:space="preserve"> 169/2023.</w:t>
      </w:r>
    </w:p>
    <w:p w14:paraId="7C088556" w14:textId="2B58B2E9" w:rsidR="00110FC8" w:rsidRPr="00110FC8" w:rsidRDefault="004C34E5" w:rsidP="00110FC8">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color w:val="000000"/>
          <w:sz w:val="22"/>
          <w:szCs w:val="22"/>
        </w:rPr>
        <w:t xml:space="preserve">Dicho proyecto </w:t>
      </w:r>
      <w:r w:rsidR="00110FC8" w:rsidRPr="00110FC8">
        <w:rPr>
          <w:rFonts w:ascii="Arial" w:eastAsia="Arial" w:hAnsi="Arial" w:cs="Arial"/>
          <w:color w:val="000000"/>
          <w:sz w:val="22"/>
          <w:szCs w:val="22"/>
        </w:rPr>
        <w:t>tiene como objeto desarrollar la</w:t>
      </w:r>
      <w:r>
        <w:rPr>
          <w:rFonts w:ascii="Arial" w:eastAsia="Arial" w:hAnsi="Arial" w:cs="Arial"/>
          <w:color w:val="000000"/>
          <w:sz w:val="22"/>
          <w:szCs w:val="22"/>
        </w:rPr>
        <w:t xml:space="preserve"> infraestructura de datos espaciales de la Universidad Nacional de Cuyo, siendo su objetivo </w:t>
      </w:r>
      <w:r w:rsidR="00110FC8" w:rsidRPr="00110FC8">
        <w:rPr>
          <w:rFonts w:ascii="Arial" w:eastAsia="Arial" w:hAnsi="Arial" w:cs="Arial"/>
          <w:color w:val="000000"/>
          <w:sz w:val="22"/>
          <w:szCs w:val="22"/>
        </w:rPr>
        <w:t xml:space="preserve">principal </w:t>
      </w:r>
      <w:r>
        <w:rPr>
          <w:rFonts w:ascii="Arial" w:eastAsia="Arial" w:hAnsi="Arial" w:cs="Arial"/>
          <w:color w:val="000000"/>
          <w:sz w:val="22"/>
          <w:szCs w:val="22"/>
        </w:rPr>
        <w:t xml:space="preserve">relacionar </w:t>
      </w:r>
      <w:r w:rsidR="00110FC8" w:rsidRPr="00110FC8">
        <w:rPr>
          <w:rFonts w:ascii="Arial" w:eastAsia="Arial" w:hAnsi="Arial" w:cs="Arial"/>
          <w:color w:val="000000"/>
          <w:sz w:val="22"/>
          <w:szCs w:val="22"/>
        </w:rPr>
        <w:t>el mapa, los datos, la administración, el uso y la disponibilidad de los mismos.</w:t>
      </w:r>
    </w:p>
    <w:p w14:paraId="6DB52C9A" w14:textId="673AAEDC" w:rsidR="002F71C3" w:rsidRDefault="00110FC8" w:rsidP="00110FC8">
      <w:pPr>
        <w:pBdr>
          <w:top w:val="nil"/>
          <w:left w:val="nil"/>
          <w:bottom w:val="nil"/>
          <w:right w:val="nil"/>
          <w:between w:val="nil"/>
        </w:pBdr>
        <w:tabs>
          <w:tab w:val="left" w:pos="550"/>
        </w:tabs>
        <w:spacing w:after="120"/>
        <w:jc w:val="both"/>
        <w:rPr>
          <w:rFonts w:ascii="Arial" w:eastAsia="Arial" w:hAnsi="Arial" w:cs="Arial"/>
          <w:color w:val="000000"/>
          <w:sz w:val="22"/>
          <w:szCs w:val="22"/>
        </w:rPr>
      </w:pPr>
      <w:r w:rsidRPr="00110FC8">
        <w:rPr>
          <w:rFonts w:ascii="Arial" w:eastAsia="Arial" w:hAnsi="Arial" w:cs="Arial"/>
          <w:color w:val="000000"/>
          <w:sz w:val="22"/>
          <w:szCs w:val="22"/>
        </w:rPr>
        <w:t>La universidad en general y las facultades en particular, núcleos científicos tecnológicos, institutos, escuelas, generan una gran cantidad de información, la que se encuentra subida a una misma plataforma y se accede a ella a través de un buscador.</w:t>
      </w:r>
    </w:p>
    <w:p w14:paraId="7D9F047E" w14:textId="77777777" w:rsidR="00110FC8" w:rsidRPr="00110FC8" w:rsidRDefault="00110FC8" w:rsidP="00110FC8">
      <w:pPr>
        <w:pBdr>
          <w:top w:val="nil"/>
          <w:left w:val="nil"/>
          <w:bottom w:val="nil"/>
          <w:right w:val="nil"/>
          <w:between w:val="nil"/>
        </w:pBdr>
        <w:tabs>
          <w:tab w:val="left" w:pos="550"/>
        </w:tabs>
        <w:spacing w:after="120"/>
        <w:jc w:val="both"/>
        <w:rPr>
          <w:rFonts w:ascii="Arial" w:eastAsia="Arial" w:hAnsi="Arial" w:cs="Arial"/>
          <w:color w:val="000000"/>
          <w:sz w:val="22"/>
          <w:szCs w:val="22"/>
        </w:rPr>
      </w:pPr>
    </w:p>
    <w:p w14:paraId="5A7D1158" w14:textId="77777777" w:rsidR="002F71C3"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t>2. ÁREA DE TRABAJO</w:t>
      </w:r>
    </w:p>
    <w:p w14:paraId="67078DD3" w14:textId="587C608A" w:rsidR="002F71C3" w:rsidRDefault="00110FC8" w:rsidP="00110FC8">
      <w:pPr>
        <w:tabs>
          <w:tab w:val="left" w:pos="550"/>
        </w:tabs>
        <w:spacing w:after="120"/>
        <w:jc w:val="both"/>
        <w:rPr>
          <w:rFonts w:ascii="Arial" w:eastAsia="Arial" w:hAnsi="Arial" w:cs="Arial"/>
          <w:bCs/>
          <w:sz w:val="22"/>
          <w:szCs w:val="22"/>
        </w:rPr>
      </w:pPr>
      <w:r w:rsidRPr="00110FC8">
        <w:rPr>
          <w:rFonts w:ascii="Arial" w:eastAsia="Arial" w:hAnsi="Arial" w:cs="Arial"/>
          <w:bCs/>
          <w:sz w:val="22"/>
          <w:szCs w:val="22"/>
        </w:rPr>
        <w:t>Para realizar la experiencia seleccionamos la información de los bienes inmuebles y muebles registrables, propiedad de la Universidad Nacional de Cuyo.</w:t>
      </w:r>
    </w:p>
    <w:p w14:paraId="5F3BF2BF" w14:textId="77777777" w:rsidR="00110FC8" w:rsidRPr="00110FC8" w:rsidRDefault="00110FC8" w:rsidP="00110FC8">
      <w:pPr>
        <w:tabs>
          <w:tab w:val="left" w:pos="550"/>
        </w:tabs>
        <w:spacing w:after="120"/>
        <w:jc w:val="both"/>
        <w:rPr>
          <w:rFonts w:ascii="Arial" w:eastAsia="Arial" w:hAnsi="Arial" w:cs="Arial"/>
          <w:bCs/>
          <w:sz w:val="22"/>
          <w:szCs w:val="22"/>
        </w:rPr>
      </w:pPr>
    </w:p>
    <w:p w14:paraId="27D8D60F" w14:textId="578951E5" w:rsidR="002F71C3" w:rsidRDefault="00000000">
      <w:pPr>
        <w:pBdr>
          <w:top w:val="nil"/>
          <w:left w:val="nil"/>
          <w:bottom w:val="nil"/>
          <w:right w:val="nil"/>
          <w:between w:val="nil"/>
        </w:pBdr>
        <w:tabs>
          <w:tab w:val="left" w:pos="550"/>
        </w:tabs>
        <w:spacing w:after="120"/>
        <w:jc w:val="both"/>
        <w:rPr>
          <w:rFonts w:ascii="Arial" w:eastAsia="Arial" w:hAnsi="Arial" w:cs="Arial"/>
          <w:b/>
          <w:sz w:val="22"/>
          <w:szCs w:val="22"/>
        </w:rPr>
      </w:pPr>
      <w:r>
        <w:rPr>
          <w:rFonts w:ascii="Arial" w:eastAsia="Arial" w:hAnsi="Arial" w:cs="Arial"/>
          <w:b/>
          <w:sz w:val="22"/>
          <w:szCs w:val="22"/>
        </w:rPr>
        <w:lastRenderedPageBreak/>
        <w:t>3.</w:t>
      </w:r>
      <w:r w:rsidR="00110FC8" w:rsidRPr="00110FC8">
        <w:rPr>
          <w:rFonts w:ascii="Arial" w:eastAsia="Arial" w:hAnsi="Arial" w:cs="Arial"/>
          <w:b/>
          <w:sz w:val="22"/>
          <w:szCs w:val="22"/>
        </w:rPr>
        <w:t>BIENES INMUEBLES Y MUEBLES REGISTRABLES (AUTOMOTORES). SITUACIÓN</w:t>
      </w:r>
    </w:p>
    <w:p w14:paraId="50C8981A" w14:textId="77777777" w:rsidR="00110FC8" w:rsidRPr="00110FC8" w:rsidRDefault="00110FC8" w:rsidP="00110FC8">
      <w:pPr>
        <w:pBdr>
          <w:top w:val="nil"/>
          <w:left w:val="nil"/>
          <w:bottom w:val="nil"/>
          <w:right w:val="nil"/>
          <w:between w:val="nil"/>
        </w:pBdr>
        <w:tabs>
          <w:tab w:val="left" w:pos="550"/>
        </w:tabs>
        <w:spacing w:after="120"/>
        <w:jc w:val="both"/>
        <w:rPr>
          <w:rFonts w:ascii="Arial" w:eastAsia="Arial" w:hAnsi="Arial" w:cs="Arial"/>
          <w:sz w:val="22"/>
          <w:szCs w:val="22"/>
        </w:rPr>
      </w:pPr>
      <w:r w:rsidRPr="00110FC8">
        <w:rPr>
          <w:rFonts w:ascii="Arial" w:eastAsia="Arial" w:hAnsi="Arial" w:cs="Arial"/>
          <w:sz w:val="22"/>
          <w:szCs w:val="22"/>
        </w:rPr>
        <w:t>CRISOL surge por la necesidad de que la información referida a los inmuebles propiedad de la Universidad Nacional de Cuyo se encontraban en papel, en las distintas dependencias universitarias. Para realizar alguna acción referida a los mismos había que solicitar los datos a distintas reparticiones, haciendo compleja la ubicación de la información requerida. Además, la misma quedaba desactualizada rápidamente por la inexistencia de una retroalimentación de los actores intervinientes.</w:t>
      </w:r>
    </w:p>
    <w:p w14:paraId="3A7FFDBB" w14:textId="77777777" w:rsidR="00110FC8" w:rsidRPr="00110FC8" w:rsidRDefault="00110FC8" w:rsidP="00110FC8">
      <w:pPr>
        <w:pBdr>
          <w:top w:val="nil"/>
          <w:left w:val="nil"/>
          <w:bottom w:val="nil"/>
          <w:right w:val="nil"/>
          <w:between w:val="nil"/>
        </w:pBdr>
        <w:tabs>
          <w:tab w:val="left" w:pos="550"/>
        </w:tabs>
        <w:spacing w:after="120"/>
        <w:jc w:val="both"/>
        <w:rPr>
          <w:rFonts w:ascii="Arial" w:eastAsia="Arial" w:hAnsi="Arial" w:cs="Arial"/>
          <w:sz w:val="22"/>
          <w:szCs w:val="22"/>
        </w:rPr>
      </w:pPr>
      <w:r w:rsidRPr="00110FC8">
        <w:rPr>
          <w:rFonts w:ascii="Arial" w:eastAsia="Arial" w:hAnsi="Arial" w:cs="Arial"/>
          <w:sz w:val="22"/>
          <w:szCs w:val="22"/>
        </w:rPr>
        <w:t xml:space="preserve">Por ello surge la propuesta de realizar un sistema integral de información de los inmuebles universitarios en sus aspectos físico, jurídico, económico, ocupacional y edilicio. Los usuarios podrán acceder a los mismos y actualizar las acciones que se producen sobre cada uno de ellos. La misma fue aprobada por el Consejo Superior a través de la resolución </w:t>
      </w:r>
      <w:proofErr w:type="spellStart"/>
      <w:r w:rsidRPr="00110FC8">
        <w:rPr>
          <w:rFonts w:ascii="Arial" w:eastAsia="Arial" w:hAnsi="Arial" w:cs="Arial"/>
          <w:sz w:val="22"/>
          <w:szCs w:val="22"/>
        </w:rPr>
        <w:t>Nº</w:t>
      </w:r>
      <w:proofErr w:type="spellEnd"/>
      <w:r w:rsidRPr="00110FC8">
        <w:rPr>
          <w:rFonts w:ascii="Arial" w:eastAsia="Arial" w:hAnsi="Arial" w:cs="Arial"/>
          <w:sz w:val="22"/>
          <w:szCs w:val="22"/>
        </w:rPr>
        <w:t xml:space="preserve"> 586/15.</w:t>
      </w:r>
    </w:p>
    <w:p w14:paraId="5B35B211" w14:textId="77777777" w:rsidR="00110FC8" w:rsidRPr="00110FC8" w:rsidRDefault="00110FC8" w:rsidP="00110FC8">
      <w:pPr>
        <w:pBdr>
          <w:top w:val="nil"/>
          <w:left w:val="nil"/>
          <w:bottom w:val="nil"/>
          <w:right w:val="nil"/>
          <w:between w:val="nil"/>
        </w:pBdr>
        <w:tabs>
          <w:tab w:val="left" w:pos="550"/>
        </w:tabs>
        <w:spacing w:after="120"/>
        <w:jc w:val="both"/>
        <w:rPr>
          <w:rFonts w:ascii="Arial" w:eastAsia="Arial" w:hAnsi="Arial" w:cs="Arial"/>
          <w:sz w:val="22"/>
          <w:szCs w:val="22"/>
        </w:rPr>
      </w:pPr>
      <w:r w:rsidRPr="00110FC8">
        <w:rPr>
          <w:rFonts w:ascii="Arial" w:eastAsia="Arial" w:hAnsi="Arial" w:cs="Arial"/>
          <w:sz w:val="22"/>
          <w:szCs w:val="22"/>
        </w:rPr>
        <w:t>Por la evolución de la herramienta el GIS se convierte en una infraestructura de datos espaciales y se amplía la información a toda la oferta universitaria.</w:t>
      </w:r>
    </w:p>
    <w:p w14:paraId="5E3708EC" w14:textId="77777777" w:rsidR="002F71C3" w:rsidRDefault="002F71C3">
      <w:pPr>
        <w:pBdr>
          <w:top w:val="nil"/>
          <w:left w:val="nil"/>
          <w:bottom w:val="nil"/>
          <w:right w:val="nil"/>
          <w:between w:val="nil"/>
        </w:pBdr>
        <w:spacing w:after="120"/>
        <w:jc w:val="both"/>
        <w:rPr>
          <w:rFonts w:ascii="Arial" w:eastAsia="Arial" w:hAnsi="Arial" w:cs="Arial"/>
          <w:sz w:val="22"/>
          <w:szCs w:val="22"/>
        </w:rPr>
      </w:pPr>
    </w:p>
    <w:p w14:paraId="005E4138" w14:textId="2565F78A" w:rsidR="002F71C3"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t>4.</w:t>
      </w:r>
      <w:r w:rsidR="00110FC8" w:rsidRPr="00110FC8">
        <w:rPr>
          <w:rFonts w:ascii="Arial" w:eastAsia="Arial" w:hAnsi="Arial" w:cs="Arial"/>
          <w:b/>
          <w:sz w:val="22"/>
          <w:szCs w:val="22"/>
        </w:rPr>
        <w:t>INFRAESTRUCTURA TECNOLÓGICA</w:t>
      </w:r>
    </w:p>
    <w:p w14:paraId="5937C7D5"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La puesta en práctica de este proyecto se materializa a través de un GEOPORTAL- GEONODE que tiene una interfaz fresca y moderna. Es una plataforma colaborativa, sencilla de utilizar y que ofrece como mínimo las siguientes aplicaciones:</w:t>
      </w:r>
    </w:p>
    <w:p w14:paraId="4BFA24F9" w14:textId="0DD1E79E"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Visualización de los datos a través de servicios web y su consulta</w:t>
      </w:r>
      <w:r w:rsidR="00DD1791">
        <w:rPr>
          <w:rFonts w:ascii="Arial" w:eastAsia="Arial" w:hAnsi="Arial" w:cs="Arial"/>
          <w:sz w:val="22"/>
          <w:szCs w:val="22"/>
        </w:rPr>
        <w:t>.</w:t>
      </w:r>
    </w:p>
    <w:p w14:paraId="56694231" w14:textId="48AF4056"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Catálogo de información geográfica que posibilite la búsqueda de datos y servicios a través del contenido de metadatos</w:t>
      </w:r>
      <w:r w:rsidR="00DD1791">
        <w:rPr>
          <w:rFonts w:ascii="Arial" w:eastAsia="Arial" w:hAnsi="Arial" w:cs="Arial"/>
          <w:sz w:val="22"/>
          <w:szCs w:val="22"/>
        </w:rPr>
        <w:t>.</w:t>
      </w:r>
    </w:p>
    <w:p w14:paraId="1F1D348F"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Nomenclador que permita la localización en un mapa a través de un nombre geográfico Sus elementos fundamentales son:</w:t>
      </w:r>
    </w:p>
    <w:p w14:paraId="3E7614DC"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DATOS: información geográfica de base y o temática que se visualiza a través de visores de mapas</w:t>
      </w:r>
    </w:p>
    <w:p w14:paraId="530B1DA1"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METADATOS: descriptores de los datos (fecha de la cartografía, formato, autor)</w:t>
      </w:r>
    </w:p>
    <w:p w14:paraId="6C7C7DEE"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GEOSERVICIOS: funciones que ofrecen a los usuarios y que son accesibles mediante un navegador web.</w:t>
      </w:r>
    </w:p>
    <w:p w14:paraId="7EF8087F"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NOMENCLADOR: recurso que permite a los usuarios una búsqueda en su mapa de una información geográfica.</w:t>
      </w:r>
    </w:p>
    <w:p w14:paraId="4CC6C7F7" w14:textId="70499C52" w:rsidR="002F71C3"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La normalización de la información geográfica digital de las IDE se realiza a través de los organismos de normalización que adoptan la serie ISO 19.100.-</w:t>
      </w:r>
    </w:p>
    <w:p w14:paraId="18F3B140" w14:textId="77777777" w:rsidR="00110FC8" w:rsidRDefault="00110FC8" w:rsidP="00110FC8">
      <w:pPr>
        <w:tabs>
          <w:tab w:val="left" w:pos="550"/>
        </w:tabs>
        <w:spacing w:after="120"/>
        <w:jc w:val="both"/>
        <w:rPr>
          <w:rFonts w:ascii="Arial" w:eastAsia="Arial" w:hAnsi="Arial" w:cs="Arial"/>
          <w:sz w:val="22"/>
          <w:szCs w:val="22"/>
        </w:rPr>
      </w:pPr>
    </w:p>
    <w:p w14:paraId="00F223C7" w14:textId="33440671" w:rsidR="002F71C3"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lastRenderedPageBreak/>
        <w:t>5.</w:t>
      </w:r>
      <w:r w:rsidR="00110FC8" w:rsidRPr="00110FC8">
        <w:rPr>
          <w:rFonts w:ascii="Arial" w:eastAsia="Arial" w:hAnsi="Arial" w:cs="Arial"/>
          <w:b/>
          <w:sz w:val="22"/>
          <w:szCs w:val="22"/>
        </w:rPr>
        <w:t>DATOS E INFORMACIÓN DE RELEVAMIENTO</w:t>
      </w:r>
    </w:p>
    <w:p w14:paraId="1F5200E8"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Encontramos en la IDE la forma más sencilla de buscar en una misma plataforma datos tales como:</w:t>
      </w:r>
    </w:p>
    <w:p w14:paraId="27F97A75"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Uso de las superficies cubierta y no cubierta</w:t>
      </w:r>
    </w:p>
    <w:p w14:paraId="28DB9A7F"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Cantidad de usuarios de las mismas</w:t>
      </w:r>
    </w:p>
    <w:p w14:paraId="0BC2B243"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 xml:space="preserve">Resultados de sus acciones tanto de grado como de </w:t>
      </w:r>
      <w:proofErr w:type="spellStart"/>
      <w:r w:rsidRPr="00110FC8">
        <w:rPr>
          <w:rFonts w:ascii="Arial" w:eastAsia="Arial" w:hAnsi="Arial" w:cs="Arial"/>
          <w:sz w:val="22"/>
          <w:szCs w:val="22"/>
        </w:rPr>
        <w:t>post-grado</w:t>
      </w:r>
      <w:proofErr w:type="spellEnd"/>
      <w:r w:rsidRPr="00110FC8">
        <w:rPr>
          <w:rFonts w:ascii="Arial" w:eastAsia="Arial" w:hAnsi="Arial" w:cs="Arial"/>
          <w:sz w:val="22"/>
          <w:szCs w:val="22"/>
        </w:rPr>
        <w:t xml:space="preserve"> (proyectos, investigaciones, financiamiento)</w:t>
      </w:r>
    </w:p>
    <w:p w14:paraId="473D69B0"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Estadísticas</w:t>
      </w:r>
    </w:p>
    <w:p w14:paraId="1A0C6B5E"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Previsiones futuras</w:t>
      </w:r>
    </w:p>
    <w:p w14:paraId="697FB43C"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Recursos necesarios para el mantenimiento de cada espacio</w:t>
      </w:r>
    </w:p>
    <w:p w14:paraId="63325FC0"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Mejor aprovechamiento del lugar</w:t>
      </w:r>
    </w:p>
    <w:p w14:paraId="1E902F8E"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Documentación relacionada: legal, catastral, avalúos, automotores</w:t>
      </w:r>
    </w:p>
    <w:p w14:paraId="1C7D1628"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Enlaces a otros sistemas: sistemas informáticos universitarios (SIU), páginas web entre otros.</w:t>
      </w:r>
    </w:p>
    <w:p w14:paraId="05C7BF85" w14:textId="77777777" w:rsidR="00110FC8" w:rsidRPr="00110FC8" w:rsidRDefault="00110FC8" w:rsidP="00110FC8">
      <w:pPr>
        <w:numPr>
          <w:ilvl w:val="1"/>
          <w:numId w:val="3"/>
        </w:numPr>
        <w:tabs>
          <w:tab w:val="left" w:pos="550"/>
        </w:tabs>
        <w:spacing w:after="120"/>
        <w:jc w:val="both"/>
        <w:rPr>
          <w:rFonts w:ascii="Arial" w:eastAsia="Arial" w:hAnsi="Arial" w:cs="Arial"/>
          <w:sz w:val="22"/>
          <w:szCs w:val="22"/>
        </w:rPr>
      </w:pPr>
      <w:r w:rsidRPr="00110FC8">
        <w:rPr>
          <w:rFonts w:ascii="Arial" w:eastAsia="Arial" w:hAnsi="Arial" w:cs="Arial"/>
          <w:sz w:val="22"/>
          <w:szCs w:val="22"/>
        </w:rPr>
        <w:t>Planos de mensura, arquitectura, de riesgo.</w:t>
      </w:r>
    </w:p>
    <w:p w14:paraId="5B0B13A0" w14:textId="77777777" w:rsidR="00110FC8" w:rsidRPr="00110FC8" w:rsidRDefault="00110FC8" w:rsidP="00110FC8">
      <w:pPr>
        <w:tabs>
          <w:tab w:val="left" w:pos="550"/>
        </w:tabs>
        <w:spacing w:after="120"/>
        <w:jc w:val="both"/>
        <w:rPr>
          <w:rFonts w:ascii="Arial" w:eastAsia="Arial" w:hAnsi="Arial" w:cs="Arial"/>
          <w:sz w:val="22"/>
          <w:szCs w:val="22"/>
        </w:rPr>
      </w:pPr>
      <w:r w:rsidRPr="00110FC8">
        <w:rPr>
          <w:rFonts w:ascii="Arial" w:eastAsia="Arial" w:hAnsi="Arial" w:cs="Arial"/>
          <w:sz w:val="22"/>
          <w:szCs w:val="22"/>
        </w:rPr>
        <w:t>El equipo CRISOL UNCUYO será el encargado de la carga y control de la información. El acceso a la misma será restringido en función de las necesidades creando capas públicas para la comunidad en general y privadas para los referentes universitarios.</w:t>
      </w:r>
    </w:p>
    <w:p w14:paraId="256858E9" w14:textId="77777777" w:rsidR="002F71C3" w:rsidRDefault="002F71C3">
      <w:pPr>
        <w:pBdr>
          <w:top w:val="nil"/>
          <w:left w:val="nil"/>
          <w:bottom w:val="nil"/>
          <w:right w:val="nil"/>
          <w:between w:val="nil"/>
        </w:pBdr>
        <w:spacing w:after="120"/>
        <w:jc w:val="both"/>
        <w:rPr>
          <w:rFonts w:ascii="Arial" w:eastAsia="Arial" w:hAnsi="Arial" w:cs="Arial"/>
          <w:sz w:val="22"/>
          <w:szCs w:val="22"/>
        </w:rPr>
      </w:pPr>
    </w:p>
    <w:p w14:paraId="2F27A58F" w14:textId="31FE9432" w:rsidR="002F71C3"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t>6.</w:t>
      </w:r>
      <w:r w:rsidR="00110FC8" w:rsidRPr="00110FC8">
        <w:rPr>
          <w:rFonts w:ascii="Arial" w:eastAsia="Arial" w:hAnsi="Arial" w:cs="Arial"/>
          <w:b/>
          <w:sz w:val="22"/>
          <w:szCs w:val="22"/>
        </w:rPr>
        <w:t>FLUJO DEL TRABAJO EN EJECUCIÓN</w:t>
      </w:r>
    </w:p>
    <w:p w14:paraId="0FCA154D" w14:textId="5C2D96DF" w:rsidR="00E540AD" w:rsidRPr="00E540AD" w:rsidRDefault="00E540AD" w:rsidP="00E540AD">
      <w:pPr>
        <w:widowControl w:val="0"/>
        <w:tabs>
          <w:tab w:val="left" w:pos="1522"/>
          <w:tab w:val="left" w:pos="1523"/>
        </w:tabs>
        <w:autoSpaceDE w:val="0"/>
        <w:autoSpaceDN w:val="0"/>
        <w:spacing w:before="125" w:line="237" w:lineRule="auto"/>
        <w:ind w:right="1806"/>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Cada</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organismo</w:t>
      </w:r>
      <w:r w:rsidRPr="00E540AD">
        <w:rPr>
          <w:rFonts w:ascii="Arial" w:eastAsia="Arial MT" w:hAnsi="Arial" w:cs="Arial"/>
          <w:spacing w:val="33"/>
          <w:sz w:val="22"/>
          <w:szCs w:val="22"/>
          <w:lang w:eastAsia="en-US"/>
        </w:rPr>
        <w:t xml:space="preserve"> </w:t>
      </w:r>
      <w:r w:rsidRPr="00E540AD">
        <w:rPr>
          <w:rFonts w:ascii="Arial" w:eastAsia="Arial MT" w:hAnsi="Arial" w:cs="Arial"/>
          <w:sz w:val="22"/>
          <w:szCs w:val="22"/>
          <w:lang w:eastAsia="en-US"/>
        </w:rPr>
        <w:t>universitario</w:t>
      </w:r>
      <w:r w:rsidRPr="00E540AD">
        <w:rPr>
          <w:rFonts w:ascii="Arial" w:eastAsia="Arial MT" w:hAnsi="Arial" w:cs="Arial"/>
          <w:spacing w:val="33"/>
          <w:sz w:val="22"/>
          <w:szCs w:val="22"/>
          <w:lang w:eastAsia="en-US"/>
        </w:rPr>
        <w:t xml:space="preserve"> </w:t>
      </w:r>
      <w:r w:rsidRPr="00E540AD">
        <w:rPr>
          <w:rFonts w:ascii="Arial" w:eastAsia="Arial MT" w:hAnsi="Arial" w:cs="Arial"/>
          <w:sz w:val="22"/>
          <w:szCs w:val="22"/>
          <w:lang w:eastAsia="en-US"/>
        </w:rPr>
        <w:t>proporciona</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la</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información</w:t>
      </w:r>
      <w:r w:rsidRPr="00E540AD">
        <w:rPr>
          <w:rFonts w:ascii="Arial" w:eastAsia="Arial MT" w:hAnsi="Arial" w:cs="Arial"/>
          <w:spacing w:val="33"/>
          <w:sz w:val="22"/>
          <w:szCs w:val="22"/>
          <w:lang w:eastAsia="en-US"/>
        </w:rPr>
        <w:t xml:space="preserve"> </w:t>
      </w:r>
      <w:r w:rsidRPr="00E540AD">
        <w:rPr>
          <w:rFonts w:ascii="Arial" w:eastAsia="Arial MT" w:hAnsi="Arial" w:cs="Arial"/>
          <w:sz w:val="22"/>
          <w:szCs w:val="22"/>
          <w:lang w:eastAsia="en-US"/>
        </w:rPr>
        <w:t>que</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le</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interesa</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subir</w:t>
      </w:r>
      <w:r w:rsidRPr="00E540AD">
        <w:rPr>
          <w:rFonts w:ascii="Arial" w:eastAsia="Arial MT" w:hAnsi="Arial" w:cs="Arial"/>
          <w:spacing w:val="32"/>
          <w:sz w:val="22"/>
          <w:szCs w:val="22"/>
          <w:lang w:eastAsia="en-US"/>
        </w:rPr>
        <w:t xml:space="preserve"> </w:t>
      </w:r>
      <w:r w:rsidRPr="00E540AD">
        <w:rPr>
          <w:rFonts w:ascii="Arial" w:eastAsia="Arial MT" w:hAnsi="Arial" w:cs="Arial"/>
          <w:sz w:val="22"/>
          <w:szCs w:val="22"/>
          <w:lang w:eastAsia="en-US"/>
        </w:rPr>
        <w:t>a</w:t>
      </w:r>
      <w:r w:rsidRPr="00E540AD">
        <w:rPr>
          <w:rFonts w:ascii="Arial" w:eastAsia="Arial MT" w:hAnsi="Arial" w:cs="Arial"/>
          <w:spacing w:val="34"/>
          <w:sz w:val="22"/>
          <w:szCs w:val="22"/>
          <w:lang w:eastAsia="en-US"/>
        </w:rPr>
        <w:t xml:space="preserve"> </w:t>
      </w:r>
      <w:r w:rsidRPr="00E540AD">
        <w:rPr>
          <w:rFonts w:ascii="Arial" w:eastAsia="Arial MT" w:hAnsi="Arial" w:cs="Arial"/>
          <w:sz w:val="22"/>
          <w:szCs w:val="22"/>
          <w:lang w:eastAsia="en-US"/>
        </w:rPr>
        <w:t>la</w:t>
      </w:r>
      <w:r w:rsidRPr="00E540AD">
        <w:rPr>
          <w:rFonts w:ascii="Arial" w:eastAsia="Arial MT" w:hAnsi="Arial" w:cs="Arial"/>
          <w:spacing w:val="-52"/>
          <w:sz w:val="22"/>
          <w:szCs w:val="22"/>
          <w:lang w:eastAsia="en-US"/>
        </w:rPr>
        <w:t xml:space="preserve"> </w:t>
      </w:r>
      <w:r w:rsidRPr="00E540AD">
        <w:rPr>
          <w:rFonts w:ascii="Arial" w:eastAsia="Arial MT" w:hAnsi="Arial" w:cs="Arial"/>
          <w:sz w:val="22"/>
          <w:szCs w:val="22"/>
          <w:lang w:eastAsia="en-US"/>
        </w:rPr>
        <w:t>IDE</w:t>
      </w:r>
      <w:r w:rsidRPr="00E540AD">
        <w:rPr>
          <w:rFonts w:ascii="Arial" w:eastAsia="Arial MT" w:hAnsi="Arial" w:cs="Arial"/>
          <w:spacing w:val="-1"/>
          <w:sz w:val="22"/>
          <w:szCs w:val="22"/>
          <w:lang w:eastAsia="en-US"/>
        </w:rPr>
        <w:t xml:space="preserve"> </w:t>
      </w:r>
      <w:r w:rsidRPr="00E540AD">
        <w:rPr>
          <w:rFonts w:ascii="Arial" w:eastAsia="Arial MT" w:hAnsi="Arial" w:cs="Arial"/>
          <w:sz w:val="22"/>
          <w:szCs w:val="22"/>
          <w:lang w:eastAsia="en-US"/>
        </w:rPr>
        <w:t>en el</w:t>
      </w:r>
      <w:r w:rsidRPr="00E540AD">
        <w:rPr>
          <w:rFonts w:ascii="Arial" w:eastAsia="Arial MT" w:hAnsi="Arial" w:cs="Arial"/>
          <w:spacing w:val="1"/>
          <w:sz w:val="22"/>
          <w:szCs w:val="22"/>
          <w:lang w:eastAsia="en-US"/>
        </w:rPr>
        <w:t xml:space="preserve"> </w:t>
      </w:r>
      <w:r w:rsidRPr="00E540AD">
        <w:rPr>
          <w:rFonts w:ascii="Arial" w:eastAsia="Arial MT" w:hAnsi="Arial" w:cs="Arial"/>
          <w:sz w:val="22"/>
          <w:szCs w:val="22"/>
          <w:lang w:eastAsia="en-US"/>
        </w:rPr>
        <w:t>formato requerido.</w:t>
      </w:r>
    </w:p>
    <w:p w14:paraId="569FEF62" w14:textId="5C01D43C" w:rsidR="00E540AD" w:rsidRPr="00E540AD" w:rsidRDefault="00E540AD" w:rsidP="00E540AD">
      <w:pPr>
        <w:widowControl w:val="0"/>
        <w:tabs>
          <w:tab w:val="left" w:pos="1522"/>
          <w:tab w:val="left" w:pos="1523"/>
        </w:tabs>
        <w:autoSpaceDE w:val="0"/>
        <w:autoSpaceDN w:val="0"/>
        <w:spacing w:before="119"/>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El</w:t>
      </w:r>
      <w:r w:rsidRPr="00E540AD">
        <w:rPr>
          <w:rFonts w:ascii="Arial" w:eastAsia="Arial MT" w:hAnsi="Arial" w:cs="Arial"/>
          <w:spacing w:val="-3"/>
          <w:sz w:val="22"/>
          <w:szCs w:val="22"/>
          <w:lang w:eastAsia="en-US"/>
        </w:rPr>
        <w:t xml:space="preserve"> </w:t>
      </w:r>
      <w:r w:rsidRPr="00E540AD">
        <w:rPr>
          <w:rFonts w:ascii="Arial" w:eastAsia="Arial MT" w:hAnsi="Arial" w:cs="Arial"/>
          <w:sz w:val="22"/>
          <w:szCs w:val="22"/>
          <w:lang w:eastAsia="en-US"/>
        </w:rPr>
        <w:t>equipo</w:t>
      </w:r>
      <w:r w:rsidRPr="00E540AD">
        <w:rPr>
          <w:rFonts w:ascii="Arial" w:eastAsia="Arial MT" w:hAnsi="Arial" w:cs="Arial"/>
          <w:spacing w:val="-2"/>
          <w:sz w:val="22"/>
          <w:szCs w:val="22"/>
          <w:lang w:eastAsia="en-US"/>
        </w:rPr>
        <w:t xml:space="preserve"> </w:t>
      </w:r>
      <w:r w:rsidRPr="00E540AD">
        <w:rPr>
          <w:rFonts w:ascii="Arial" w:eastAsia="Arial MT" w:hAnsi="Arial" w:cs="Arial"/>
          <w:sz w:val="22"/>
          <w:szCs w:val="22"/>
          <w:lang w:eastAsia="en-US"/>
        </w:rPr>
        <w:t>CRISOL</w:t>
      </w:r>
      <w:r w:rsidRPr="00E540AD">
        <w:rPr>
          <w:rFonts w:ascii="Arial" w:eastAsia="Arial MT" w:hAnsi="Arial" w:cs="Arial"/>
          <w:spacing w:val="-2"/>
          <w:sz w:val="22"/>
          <w:szCs w:val="22"/>
          <w:lang w:eastAsia="en-US"/>
        </w:rPr>
        <w:t xml:space="preserve"> </w:t>
      </w:r>
      <w:r w:rsidRPr="00E540AD">
        <w:rPr>
          <w:rFonts w:ascii="Arial" w:eastAsia="Arial MT" w:hAnsi="Arial" w:cs="Arial"/>
          <w:sz w:val="22"/>
          <w:szCs w:val="22"/>
          <w:lang w:eastAsia="en-US"/>
        </w:rPr>
        <w:t>controla</w:t>
      </w:r>
      <w:r w:rsidRPr="00E540AD">
        <w:rPr>
          <w:rFonts w:ascii="Arial" w:eastAsia="Arial MT" w:hAnsi="Arial" w:cs="Arial"/>
          <w:spacing w:val="-2"/>
          <w:sz w:val="22"/>
          <w:szCs w:val="22"/>
          <w:lang w:eastAsia="en-US"/>
        </w:rPr>
        <w:t xml:space="preserve"> </w:t>
      </w:r>
      <w:r w:rsidRPr="00E540AD">
        <w:rPr>
          <w:rFonts w:ascii="Arial" w:eastAsia="Arial MT" w:hAnsi="Arial" w:cs="Arial"/>
          <w:sz w:val="22"/>
          <w:szCs w:val="22"/>
          <w:lang w:eastAsia="en-US"/>
        </w:rPr>
        <w:t>dicha</w:t>
      </w:r>
      <w:r w:rsidRPr="00E540AD">
        <w:rPr>
          <w:rFonts w:ascii="Arial" w:eastAsia="Arial MT" w:hAnsi="Arial" w:cs="Arial"/>
          <w:spacing w:val="-2"/>
          <w:sz w:val="22"/>
          <w:szCs w:val="22"/>
          <w:lang w:eastAsia="en-US"/>
        </w:rPr>
        <w:t xml:space="preserve"> </w:t>
      </w:r>
      <w:r w:rsidRPr="00E540AD">
        <w:rPr>
          <w:rFonts w:ascii="Arial" w:eastAsia="Arial MT" w:hAnsi="Arial" w:cs="Arial"/>
          <w:sz w:val="22"/>
          <w:szCs w:val="22"/>
          <w:lang w:eastAsia="en-US"/>
        </w:rPr>
        <w:t>información.</w:t>
      </w:r>
    </w:p>
    <w:p w14:paraId="50AF5639" w14:textId="4D37D8DD" w:rsidR="00E540AD" w:rsidRPr="00E540AD" w:rsidRDefault="00E540AD" w:rsidP="00E540AD">
      <w:pPr>
        <w:widowControl w:val="0"/>
        <w:tabs>
          <w:tab w:val="left" w:pos="1522"/>
          <w:tab w:val="left" w:pos="1523"/>
        </w:tabs>
        <w:autoSpaceDE w:val="0"/>
        <w:autoSpaceDN w:val="0"/>
        <w:spacing w:before="116"/>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La</w:t>
      </w:r>
      <w:r w:rsidRPr="00E540AD">
        <w:rPr>
          <w:rFonts w:ascii="Arial" w:eastAsia="Arial MT" w:hAnsi="Arial" w:cs="Arial"/>
          <w:spacing w:val="-1"/>
          <w:sz w:val="22"/>
          <w:szCs w:val="22"/>
          <w:lang w:eastAsia="en-US"/>
        </w:rPr>
        <w:t xml:space="preserve"> </w:t>
      </w:r>
      <w:r w:rsidRPr="00E540AD">
        <w:rPr>
          <w:rFonts w:ascii="Arial" w:eastAsia="Arial MT" w:hAnsi="Arial" w:cs="Arial"/>
          <w:sz w:val="22"/>
          <w:szCs w:val="22"/>
          <w:lang w:eastAsia="en-US"/>
        </w:rPr>
        <w:t>convierte</w:t>
      </w:r>
      <w:r w:rsidRPr="00E540AD">
        <w:rPr>
          <w:rFonts w:ascii="Arial" w:eastAsia="Arial MT" w:hAnsi="Arial" w:cs="Arial"/>
          <w:spacing w:val="-3"/>
          <w:sz w:val="22"/>
          <w:szCs w:val="22"/>
          <w:lang w:eastAsia="en-US"/>
        </w:rPr>
        <w:t xml:space="preserve"> </w:t>
      </w:r>
      <w:r w:rsidRPr="00E540AD">
        <w:rPr>
          <w:rFonts w:ascii="Arial" w:eastAsia="Arial MT" w:hAnsi="Arial" w:cs="Arial"/>
          <w:sz w:val="22"/>
          <w:szCs w:val="22"/>
          <w:lang w:eastAsia="en-US"/>
        </w:rPr>
        <w:t>en datos</w:t>
      </w:r>
      <w:r w:rsidRPr="00E540AD">
        <w:rPr>
          <w:rFonts w:ascii="Arial" w:eastAsia="Arial MT" w:hAnsi="Arial" w:cs="Arial"/>
          <w:spacing w:val="-3"/>
          <w:sz w:val="22"/>
          <w:szCs w:val="22"/>
          <w:lang w:eastAsia="en-US"/>
        </w:rPr>
        <w:t xml:space="preserve"> </w:t>
      </w:r>
      <w:r w:rsidRPr="00E540AD">
        <w:rPr>
          <w:rFonts w:ascii="Arial" w:eastAsia="Arial MT" w:hAnsi="Arial" w:cs="Arial"/>
          <w:sz w:val="22"/>
          <w:szCs w:val="22"/>
          <w:lang w:eastAsia="en-US"/>
        </w:rPr>
        <w:t>geográficos.</w:t>
      </w:r>
    </w:p>
    <w:p w14:paraId="718B9774" w14:textId="77777777" w:rsidR="00E540AD" w:rsidRPr="00E540AD" w:rsidRDefault="00E540AD" w:rsidP="00E540AD">
      <w:pPr>
        <w:widowControl w:val="0"/>
        <w:autoSpaceDE w:val="0"/>
        <w:autoSpaceDN w:val="0"/>
        <w:rPr>
          <w:rFonts w:ascii="Arial" w:eastAsia="Arial MT" w:hAnsi="Arial" w:cs="Arial"/>
          <w:sz w:val="22"/>
          <w:szCs w:val="22"/>
          <w:lang w:eastAsia="en-US"/>
        </w:rPr>
      </w:pPr>
    </w:p>
    <w:p w14:paraId="133E39AD" w14:textId="728772AB" w:rsidR="00E540AD" w:rsidRPr="00E540AD" w:rsidRDefault="00E540AD" w:rsidP="00E540AD">
      <w:pPr>
        <w:widowControl w:val="0"/>
        <w:autoSpaceDE w:val="0"/>
        <w:autoSpaceDN w:val="0"/>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Determina si la capa es de carácter público o privado.</w:t>
      </w:r>
    </w:p>
    <w:p w14:paraId="55375120" w14:textId="77777777" w:rsidR="00E540AD" w:rsidRPr="00E540AD" w:rsidRDefault="00E540AD" w:rsidP="00E540AD">
      <w:pPr>
        <w:widowControl w:val="0"/>
        <w:autoSpaceDE w:val="0"/>
        <w:autoSpaceDN w:val="0"/>
        <w:rPr>
          <w:rFonts w:ascii="Arial" w:eastAsia="Arial MT" w:hAnsi="Arial" w:cs="Arial"/>
          <w:sz w:val="22"/>
          <w:szCs w:val="22"/>
          <w:lang w:eastAsia="en-US"/>
        </w:rPr>
      </w:pPr>
    </w:p>
    <w:p w14:paraId="46302A11" w14:textId="514708E6" w:rsidR="00E540AD" w:rsidRPr="00E540AD" w:rsidRDefault="00E540AD" w:rsidP="00E540AD">
      <w:pPr>
        <w:widowControl w:val="0"/>
        <w:autoSpaceDE w:val="0"/>
        <w:autoSpaceDN w:val="0"/>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Genera los grupos de usuarios que acceden a las capas de acceso limitado.</w:t>
      </w:r>
    </w:p>
    <w:p w14:paraId="40CAA82A" w14:textId="77777777" w:rsidR="00E540AD" w:rsidRPr="00E540AD" w:rsidRDefault="00E540AD" w:rsidP="00E540AD">
      <w:pPr>
        <w:widowControl w:val="0"/>
        <w:autoSpaceDE w:val="0"/>
        <w:autoSpaceDN w:val="0"/>
        <w:rPr>
          <w:rFonts w:ascii="Arial" w:eastAsia="Arial MT" w:hAnsi="Arial" w:cs="Arial"/>
          <w:sz w:val="22"/>
          <w:szCs w:val="22"/>
          <w:lang w:eastAsia="en-US"/>
        </w:rPr>
      </w:pPr>
    </w:p>
    <w:p w14:paraId="39A232DE" w14:textId="2D2D4648" w:rsidR="00E540AD" w:rsidRPr="00E540AD" w:rsidRDefault="00E540AD" w:rsidP="00E540AD">
      <w:pPr>
        <w:widowControl w:val="0"/>
        <w:autoSpaceDE w:val="0"/>
        <w:autoSpaceDN w:val="0"/>
        <w:rPr>
          <w:rFonts w:ascii="Arial" w:eastAsia="Arial MT" w:hAnsi="Arial" w:cs="Arial"/>
          <w:sz w:val="22"/>
          <w:szCs w:val="22"/>
          <w:lang w:eastAsia="en-US"/>
        </w:rPr>
      </w:pPr>
      <w:r w:rsidRPr="00E540AD">
        <w:rPr>
          <w:rFonts w:ascii="Arial" w:eastAsia="Arial MT" w:hAnsi="Arial" w:cs="Arial"/>
          <w:sz w:val="22"/>
          <w:szCs w:val="22"/>
          <w:lang w:eastAsia="en-US"/>
        </w:rPr>
        <w:t>~</w:t>
      </w:r>
      <w:r>
        <w:rPr>
          <w:rFonts w:ascii="Arial" w:eastAsia="Arial MT" w:hAnsi="Arial" w:cs="Arial"/>
          <w:sz w:val="22"/>
          <w:szCs w:val="22"/>
          <w:lang w:eastAsia="en-US"/>
        </w:rPr>
        <w:t xml:space="preserve"> </w:t>
      </w:r>
      <w:r w:rsidRPr="00E540AD">
        <w:rPr>
          <w:rFonts w:ascii="Arial" w:eastAsia="Arial MT" w:hAnsi="Arial" w:cs="Arial"/>
          <w:sz w:val="22"/>
          <w:szCs w:val="22"/>
          <w:lang w:eastAsia="en-US"/>
        </w:rPr>
        <w:t>Promociona y capacita a la comunidad universitaria en el uso de la herramienta.</w:t>
      </w:r>
    </w:p>
    <w:p w14:paraId="15AFEF29" w14:textId="77777777" w:rsidR="00110FC8" w:rsidRDefault="00110FC8">
      <w:pPr>
        <w:tabs>
          <w:tab w:val="left" w:pos="550"/>
        </w:tabs>
        <w:spacing w:after="120"/>
        <w:jc w:val="both"/>
        <w:rPr>
          <w:rFonts w:ascii="Arial" w:eastAsia="Arial" w:hAnsi="Arial" w:cs="Arial"/>
          <w:sz w:val="22"/>
          <w:szCs w:val="22"/>
        </w:rPr>
      </w:pPr>
    </w:p>
    <w:p w14:paraId="6E8883B0" w14:textId="073460A2" w:rsidR="002F71C3" w:rsidRDefault="002F71C3">
      <w:pPr>
        <w:pBdr>
          <w:top w:val="nil"/>
          <w:left w:val="nil"/>
          <w:bottom w:val="nil"/>
          <w:right w:val="nil"/>
          <w:between w:val="nil"/>
        </w:pBdr>
        <w:jc w:val="both"/>
        <w:rPr>
          <w:rFonts w:ascii="Arial" w:eastAsia="Arial" w:hAnsi="Arial" w:cs="Arial"/>
          <w:sz w:val="22"/>
          <w:szCs w:val="22"/>
        </w:rPr>
      </w:pPr>
    </w:p>
    <w:p w14:paraId="41A24A2C" w14:textId="7BE59A23" w:rsidR="002F71C3" w:rsidRDefault="00E540AD">
      <w:pPr>
        <w:pBdr>
          <w:top w:val="nil"/>
          <w:left w:val="nil"/>
          <w:bottom w:val="nil"/>
          <w:right w:val="nil"/>
          <w:between w:val="nil"/>
        </w:pBdr>
        <w:spacing w:after="120"/>
        <w:jc w:val="both"/>
        <w:rPr>
          <w:rFonts w:ascii="Arial" w:eastAsia="Arial" w:hAnsi="Arial" w:cs="Arial"/>
          <w:sz w:val="22"/>
          <w:szCs w:val="22"/>
        </w:rPr>
      </w:pPr>
      <w:r>
        <w:rPr>
          <w:noProof/>
        </w:rPr>
        <w:lastRenderedPageBreak/>
        <w:drawing>
          <wp:anchor distT="0" distB="0" distL="114300" distR="114300" simplePos="0" relativeHeight="251658240" behindDoc="0" locked="0" layoutInCell="1" allowOverlap="1" wp14:anchorId="4105A1EB" wp14:editId="6DC2E724">
            <wp:simplePos x="0" y="0"/>
            <wp:positionH relativeFrom="margin">
              <wp:posOffset>-1146174</wp:posOffset>
            </wp:positionH>
            <wp:positionV relativeFrom="paragraph">
              <wp:posOffset>-1228726</wp:posOffset>
            </wp:positionV>
            <wp:extent cx="7324090" cy="4550791"/>
            <wp:effectExtent l="0" t="0" r="0" b="2540"/>
            <wp:wrapNone/>
            <wp:docPr id="1525977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1030" cy="4555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454E0" w14:textId="6CA4733B" w:rsidR="002F71C3" w:rsidRDefault="002F71C3">
      <w:pPr>
        <w:pBdr>
          <w:top w:val="nil"/>
          <w:left w:val="nil"/>
          <w:bottom w:val="nil"/>
          <w:right w:val="nil"/>
          <w:between w:val="nil"/>
        </w:pBdr>
        <w:spacing w:after="120"/>
        <w:jc w:val="both"/>
        <w:rPr>
          <w:rFonts w:ascii="Arial" w:eastAsia="Arial" w:hAnsi="Arial" w:cs="Arial"/>
          <w:sz w:val="22"/>
          <w:szCs w:val="22"/>
        </w:rPr>
      </w:pPr>
    </w:p>
    <w:p w14:paraId="6338D583" w14:textId="77777777" w:rsidR="002F71C3" w:rsidRDefault="002F71C3">
      <w:pPr>
        <w:pBdr>
          <w:top w:val="nil"/>
          <w:left w:val="nil"/>
          <w:bottom w:val="nil"/>
          <w:right w:val="nil"/>
          <w:between w:val="nil"/>
        </w:pBdr>
        <w:spacing w:after="120"/>
        <w:jc w:val="both"/>
        <w:rPr>
          <w:rFonts w:ascii="Arial" w:eastAsia="Arial" w:hAnsi="Arial" w:cs="Arial"/>
          <w:sz w:val="22"/>
          <w:szCs w:val="22"/>
        </w:rPr>
      </w:pPr>
    </w:p>
    <w:p w14:paraId="0A29C7E9" w14:textId="45A4DAAB" w:rsidR="00E540AD" w:rsidRDefault="00E540AD">
      <w:pPr>
        <w:pBdr>
          <w:top w:val="nil"/>
          <w:left w:val="nil"/>
          <w:bottom w:val="nil"/>
          <w:right w:val="nil"/>
          <w:between w:val="nil"/>
        </w:pBdr>
        <w:spacing w:after="120"/>
        <w:jc w:val="both"/>
        <w:rPr>
          <w:rFonts w:ascii="Arial" w:eastAsia="Arial" w:hAnsi="Arial" w:cs="Arial"/>
          <w:sz w:val="22"/>
          <w:szCs w:val="22"/>
        </w:rPr>
      </w:pPr>
    </w:p>
    <w:p w14:paraId="6E699C92"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2D991F61" w14:textId="212664A5" w:rsidR="00E540AD" w:rsidRDefault="00E540AD">
      <w:pPr>
        <w:pBdr>
          <w:top w:val="nil"/>
          <w:left w:val="nil"/>
          <w:bottom w:val="nil"/>
          <w:right w:val="nil"/>
          <w:between w:val="nil"/>
        </w:pBdr>
        <w:spacing w:after="120"/>
        <w:jc w:val="both"/>
        <w:rPr>
          <w:rFonts w:ascii="Arial" w:eastAsia="Arial" w:hAnsi="Arial" w:cs="Arial"/>
          <w:sz w:val="22"/>
          <w:szCs w:val="22"/>
        </w:rPr>
      </w:pPr>
    </w:p>
    <w:p w14:paraId="7A956FB1"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36B2FD8C" w14:textId="67DA317B" w:rsidR="00E540AD" w:rsidRDefault="00E540AD">
      <w:pPr>
        <w:pBdr>
          <w:top w:val="nil"/>
          <w:left w:val="nil"/>
          <w:bottom w:val="nil"/>
          <w:right w:val="nil"/>
          <w:between w:val="nil"/>
        </w:pBdr>
        <w:spacing w:after="120"/>
        <w:jc w:val="both"/>
        <w:rPr>
          <w:rFonts w:ascii="Arial" w:eastAsia="Arial" w:hAnsi="Arial" w:cs="Arial"/>
          <w:sz w:val="22"/>
          <w:szCs w:val="22"/>
        </w:rPr>
      </w:pPr>
    </w:p>
    <w:p w14:paraId="579CDDCA" w14:textId="2A0CD5ED" w:rsidR="00E540AD" w:rsidRDefault="00E540AD">
      <w:pPr>
        <w:pBdr>
          <w:top w:val="nil"/>
          <w:left w:val="nil"/>
          <w:bottom w:val="nil"/>
          <w:right w:val="nil"/>
          <w:between w:val="nil"/>
        </w:pBdr>
        <w:spacing w:after="120"/>
        <w:jc w:val="both"/>
        <w:rPr>
          <w:rFonts w:ascii="Arial" w:eastAsia="Arial" w:hAnsi="Arial" w:cs="Arial"/>
          <w:sz w:val="22"/>
          <w:szCs w:val="22"/>
        </w:rPr>
      </w:pPr>
    </w:p>
    <w:p w14:paraId="61215109" w14:textId="680AB2D3" w:rsidR="00E540AD" w:rsidRDefault="00E540AD">
      <w:pPr>
        <w:pBdr>
          <w:top w:val="nil"/>
          <w:left w:val="nil"/>
          <w:bottom w:val="nil"/>
          <w:right w:val="nil"/>
          <w:between w:val="nil"/>
        </w:pBdr>
        <w:spacing w:after="120"/>
        <w:jc w:val="both"/>
        <w:rPr>
          <w:rFonts w:ascii="Arial" w:eastAsia="Arial" w:hAnsi="Arial" w:cs="Arial"/>
          <w:sz w:val="22"/>
          <w:szCs w:val="22"/>
        </w:rPr>
      </w:pPr>
    </w:p>
    <w:p w14:paraId="57B82D36" w14:textId="468D5E3D" w:rsidR="00E540AD" w:rsidRDefault="00E540AD">
      <w:pPr>
        <w:pBdr>
          <w:top w:val="nil"/>
          <w:left w:val="nil"/>
          <w:bottom w:val="nil"/>
          <w:right w:val="nil"/>
          <w:between w:val="nil"/>
        </w:pBdr>
        <w:spacing w:after="120"/>
        <w:jc w:val="both"/>
        <w:rPr>
          <w:rFonts w:ascii="Arial" w:eastAsia="Arial" w:hAnsi="Arial" w:cs="Arial"/>
          <w:sz w:val="22"/>
          <w:szCs w:val="22"/>
        </w:rPr>
      </w:pPr>
    </w:p>
    <w:p w14:paraId="7A6B0FA1" w14:textId="2EECFCDB" w:rsidR="00E540AD" w:rsidRDefault="00E540AD">
      <w:pPr>
        <w:pBdr>
          <w:top w:val="nil"/>
          <w:left w:val="nil"/>
          <w:bottom w:val="nil"/>
          <w:right w:val="nil"/>
          <w:between w:val="nil"/>
        </w:pBdr>
        <w:spacing w:after="120"/>
        <w:jc w:val="both"/>
        <w:rPr>
          <w:rFonts w:ascii="Arial" w:eastAsia="Arial" w:hAnsi="Arial" w:cs="Arial"/>
          <w:sz w:val="22"/>
          <w:szCs w:val="22"/>
        </w:rPr>
      </w:pPr>
    </w:p>
    <w:p w14:paraId="510A7BB4" w14:textId="3D6D26FA" w:rsidR="00E540AD" w:rsidRDefault="00E540AD">
      <w:pPr>
        <w:pBdr>
          <w:top w:val="nil"/>
          <w:left w:val="nil"/>
          <w:bottom w:val="nil"/>
          <w:right w:val="nil"/>
          <w:between w:val="nil"/>
        </w:pBdr>
        <w:spacing w:after="120"/>
        <w:jc w:val="both"/>
        <w:rPr>
          <w:rFonts w:ascii="Arial" w:eastAsia="Arial" w:hAnsi="Arial" w:cs="Arial"/>
          <w:sz w:val="22"/>
          <w:szCs w:val="22"/>
        </w:rPr>
      </w:pPr>
    </w:p>
    <w:p w14:paraId="0572DCE7" w14:textId="6C877AF5" w:rsidR="00E540AD" w:rsidRDefault="003868D3">
      <w:pPr>
        <w:pBdr>
          <w:top w:val="nil"/>
          <w:left w:val="nil"/>
          <w:bottom w:val="nil"/>
          <w:right w:val="nil"/>
          <w:between w:val="nil"/>
        </w:pBdr>
        <w:spacing w:after="120"/>
        <w:jc w:val="both"/>
        <w:rPr>
          <w:rFonts w:ascii="Arial" w:eastAsia="Arial" w:hAnsi="Arial" w:cs="Arial"/>
          <w:sz w:val="22"/>
          <w:szCs w:val="22"/>
        </w:rPr>
      </w:pPr>
      <w:r>
        <w:rPr>
          <w:noProof/>
        </w:rPr>
        <w:drawing>
          <wp:anchor distT="0" distB="0" distL="114300" distR="114300" simplePos="0" relativeHeight="251659264" behindDoc="0" locked="0" layoutInCell="1" allowOverlap="1" wp14:anchorId="78132F38" wp14:editId="2484ED56">
            <wp:simplePos x="0" y="0"/>
            <wp:positionH relativeFrom="page">
              <wp:align>left</wp:align>
            </wp:positionH>
            <wp:positionV relativeFrom="paragraph">
              <wp:posOffset>283210</wp:posOffset>
            </wp:positionV>
            <wp:extent cx="7379731" cy="4828926"/>
            <wp:effectExtent l="0" t="0" r="0" b="0"/>
            <wp:wrapNone/>
            <wp:docPr id="7307327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9731" cy="482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5E87C" w14:textId="609C7027" w:rsidR="00E540AD" w:rsidRDefault="00E540AD">
      <w:pPr>
        <w:pBdr>
          <w:top w:val="nil"/>
          <w:left w:val="nil"/>
          <w:bottom w:val="nil"/>
          <w:right w:val="nil"/>
          <w:between w:val="nil"/>
        </w:pBdr>
        <w:spacing w:after="120"/>
        <w:jc w:val="both"/>
        <w:rPr>
          <w:rFonts w:ascii="Arial" w:eastAsia="Arial" w:hAnsi="Arial" w:cs="Arial"/>
          <w:sz w:val="22"/>
          <w:szCs w:val="22"/>
        </w:rPr>
      </w:pPr>
    </w:p>
    <w:p w14:paraId="35966523" w14:textId="580D2DAF" w:rsidR="00E540AD" w:rsidRDefault="00E540AD">
      <w:pPr>
        <w:pBdr>
          <w:top w:val="nil"/>
          <w:left w:val="nil"/>
          <w:bottom w:val="nil"/>
          <w:right w:val="nil"/>
          <w:between w:val="nil"/>
        </w:pBdr>
        <w:spacing w:after="120"/>
        <w:jc w:val="both"/>
        <w:rPr>
          <w:rFonts w:ascii="Arial" w:eastAsia="Arial" w:hAnsi="Arial" w:cs="Arial"/>
          <w:sz w:val="22"/>
          <w:szCs w:val="22"/>
        </w:rPr>
      </w:pPr>
    </w:p>
    <w:p w14:paraId="14393D4D" w14:textId="3BD795FF" w:rsidR="00E540AD" w:rsidRDefault="00E540AD">
      <w:pPr>
        <w:pBdr>
          <w:top w:val="nil"/>
          <w:left w:val="nil"/>
          <w:bottom w:val="nil"/>
          <w:right w:val="nil"/>
          <w:between w:val="nil"/>
        </w:pBdr>
        <w:spacing w:after="120"/>
        <w:jc w:val="both"/>
        <w:rPr>
          <w:rFonts w:ascii="Arial" w:eastAsia="Arial" w:hAnsi="Arial" w:cs="Arial"/>
          <w:sz w:val="22"/>
          <w:szCs w:val="22"/>
        </w:rPr>
      </w:pPr>
    </w:p>
    <w:p w14:paraId="30A0EAB6" w14:textId="541D4F36" w:rsidR="00E540AD" w:rsidRDefault="00E540AD">
      <w:pPr>
        <w:pBdr>
          <w:top w:val="nil"/>
          <w:left w:val="nil"/>
          <w:bottom w:val="nil"/>
          <w:right w:val="nil"/>
          <w:between w:val="nil"/>
        </w:pBdr>
        <w:spacing w:after="120"/>
        <w:jc w:val="both"/>
        <w:rPr>
          <w:rFonts w:ascii="Arial" w:eastAsia="Arial" w:hAnsi="Arial" w:cs="Arial"/>
          <w:sz w:val="22"/>
          <w:szCs w:val="22"/>
        </w:rPr>
      </w:pPr>
    </w:p>
    <w:p w14:paraId="7C8A1BEB" w14:textId="7CB647B6" w:rsidR="00E540AD" w:rsidRDefault="00E540AD">
      <w:pPr>
        <w:pBdr>
          <w:top w:val="nil"/>
          <w:left w:val="nil"/>
          <w:bottom w:val="nil"/>
          <w:right w:val="nil"/>
          <w:between w:val="nil"/>
        </w:pBdr>
        <w:spacing w:after="120"/>
        <w:jc w:val="both"/>
        <w:rPr>
          <w:rFonts w:ascii="Arial" w:eastAsia="Arial" w:hAnsi="Arial" w:cs="Arial"/>
          <w:sz w:val="22"/>
          <w:szCs w:val="22"/>
        </w:rPr>
      </w:pPr>
    </w:p>
    <w:p w14:paraId="041B6A97" w14:textId="5EC6CCA4" w:rsidR="00E540AD" w:rsidRDefault="00E540AD">
      <w:pPr>
        <w:pBdr>
          <w:top w:val="nil"/>
          <w:left w:val="nil"/>
          <w:bottom w:val="nil"/>
          <w:right w:val="nil"/>
          <w:between w:val="nil"/>
        </w:pBdr>
        <w:spacing w:after="120"/>
        <w:jc w:val="both"/>
        <w:rPr>
          <w:rFonts w:ascii="Arial" w:eastAsia="Arial" w:hAnsi="Arial" w:cs="Arial"/>
          <w:sz w:val="22"/>
          <w:szCs w:val="22"/>
        </w:rPr>
      </w:pPr>
    </w:p>
    <w:p w14:paraId="3FE7C6CE" w14:textId="132935F8" w:rsidR="00E540AD" w:rsidRDefault="00E540AD">
      <w:pPr>
        <w:pBdr>
          <w:top w:val="nil"/>
          <w:left w:val="nil"/>
          <w:bottom w:val="nil"/>
          <w:right w:val="nil"/>
          <w:between w:val="nil"/>
        </w:pBdr>
        <w:spacing w:after="120"/>
        <w:jc w:val="both"/>
        <w:rPr>
          <w:rFonts w:ascii="Arial" w:eastAsia="Arial" w:hAnsi="Arial" w:cs="Arial"/>
          <w:sz w:val="22"/>
          <w:szCs w:val="22"/>
        </w:rPr>
      </w:pPr>
    </w:p>
    <w:p w14:paraId="7A533A18" w14:textId="75D4F73B" w:rsidR="00E540AD" w:rsidRDefault="00E540AD">
      <w:pPr>
        <w:pBdr>
          <w:top w:val="nil"/>
          <w:left w:val="nil"/>
          <w:bottom w:val="nil"/>
          <w:right w:val="nil"/>
          <w:between w:val="nil"/>
        </w:pBdr>
        <w:spacing w:after="120"/>
        <w:jc w:val="both"/>
        <w:rPr>
          <w:rFonts w:ascii="Arial" w:eastAsia="Arial" w:hAnsi="Arial" w:cs="Arial"/>
          <w:sz w:val="22"/>
          <w:szCs w:val="22"/>
        </w:rPr>
      </w:pPr>
    </w:p>
    <w:p w14:paraId="2B7BBFB1" w14:textId="5D22908C" w:rsidR="00E540AD" w:rsidRDefault="00E540AD">
      <w:pPr>
        <w:pBdr>
          <w:top w:val="nil"/>
          <w:left w:val="nil"/>
          <w:bottom w:val="nil"/>
          <w:right w:val="nil"/>
          <w:between w:val="nil"/>
        </w:pBdr>
        <w:spacing w:after="120"/>
        <w:jc w:val="both"/>
        <w:rPr>
          <w:rFonts w:ascii="Arial" w:eastAsia="Arial" w:hAnsi="Arial" w:cs="Arial"/>
          <w:sz w:val="22"/>
          <w:szCs w:val="22"/>
        </w:rPr>
      </w:pPr>
    </w:p>
    <w:p w14:paraId="4D9BDDFD"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6A694FAB"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702B7119"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5F46A751" w14:textId="77777777" w:rsidR="00E540AD" w:rsidRDefault="00E540AD">
      <w:pPr>
        <w:pBdr>
          <w:top w:val="nil"/>
          <w:left w:val="nil"/>
          <w:bottom w:val="nil"/>
          <w:right w:val="nil"/>
          <w:between w:val="nil"/>
        </w:pBdr>
        <w:spacing w:after="120"/>
        <w:jc w:val="both"/>
        <w:rPr>
          <w:rFonts w:ascii="Arial" w:eastAsia="Arial" w:hAnsi="Arial" w:cs="Arial"/>
          <w:sz w:val="22"/>
          <w:szCs w:val="22"/>
        </w:rPr>
      </w:pPr>
    </w:p>
    <w:p w14:paraId="3D73BCB9" w14:textId="4289F778" w:rsidR="00E540AD" w:rsidRDefault="00E540AD">
      <w:pPr>
        <w:pBdr>
          <w:top w:val="nil"/>
          <w:left w:val="nil"/>
          <w:bottom w:val="nil"/>
          <w:right w:val="nil"/>
          <w:between w:val="nil"/>
        </w:pBdr>
        <w:spacing w:after="120"/>
        <w:jc w:val="both"/>
        <w:rPr>
          <w:rFonts w:ascii="Arial" w:eastAsia="Arial" w:hAnsi="Arial" w:cs="Arial"/>
          <w:sz w:val="22"/>
          <w:szCs w:val="22"/>
        </w:rPr>
      </w:pPr>
    </w:p>
    <w:p w14:paraId="74AD3C80" w14:textId="41E79202" w:rsidR="00E540AD" w:rsidRDefault="001014B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46D3D5E6" wp14:editId="6AB396E4">
                <wp:simplePos x="0" y="0"/>
                <wp:positionH relativeFrom="column">
                  <wp:posOffset>-898525</wp:posOffset>
                </wp:positionH>
                <wp:positionV relativeFrom="paragraph">
                  <wp:posOffset>179070</wp:posOffset>
                </wp:positionV>
                <wp:extent cx="1924050" cy="257175"/>
                <wp:effectExtent l="0" t="0" r="0" b="9525"/>
                <wp:wrapNone/>
                <wp:docPr id="162957488" name="Cuadro de texto 6"/>
                <wp:cNvGraphicFramePr/>
                <a:graphic xmlns:a="http://schemas.openxmlformats.org/drawingml/2006/main">
                  <a:graphicData uri="http://schemas.microsoft.com/office/word/2010/wordprocessingShape">
                    <wps:wsp>
                      <wps:cNvSpPr txBox="1"/>
                      <wps:spPr>
                        <a:xfrm>
                          <a:off x="0" y="0"/>
                          <a:ext cx="1924050" cy="257175"/>
                        </a:xfrm>
                        <a:prstGeom prst="rect">
                          <a:avLst/>
                        </a:prstGeom>
                        <a:solidFill>
                          <a:schemeClr val="lt1"/>
                        </a:solidFill>
                        <a:ln w="6350">
                          <a:noFill/>
                        </a:ln>
                      </wps:spPr>
                      <wps:txbx>
                        <w:txbxContent>
                          <w:p w14:paraId="40FE4DEF" w14:textId="6859ED16" w:rsidR="001014B8" w:rsidRPr="003868D3" w:rsidRDefault="001014B8">
                            <w:pPr>
                              <w:rPr>
                                <w:b/>
                                <w:bCs/>
                                <w:color w:val="17365D" w:themeColor="text2" w:themeShade="BF"/>
                              </w:rPr>
                            </w:pPr>
                            <w:r w:rsidRPr="003868D3">
                              <w:rPr>
                                <w:b/>
                                <w:bCs/>
                                <w:color w:val="17365D" w:themeColor="text2" w:themeShade="BF"/>
                              </w:rPr>
                              <w:t xml:space="preserve">ACCESO A DOCUMENTOS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3D5E6" id="_x0000_t202" coordsize="21600,21600" o:spt="202" path="m,l,21600r21600,l21600,xe">
                <v:stroke joinstyle="miter"/>
                <v:path gradientshapeok="t" o:connecttype="rect"/>
              </v:shapetype>
              <v:shape id="Cuadro de texto 6" o:spid="_x0000_s1026" type="#_x0000_t202" style="position:absolute;left:0;text-align:left;margin-left:-70.75pt;margin-top:14.1pt;width:151.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l9KwIAAFQ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" fillcolor="white [3201]" stroked="f" strokeweight=".5pt">
                <v:textbox>
                  <w:txbxContent>
                    <w:p w14:paraId="40FE4DEF" w14:textId="6859ED16" w:rsidR="001014B8" w:rsidRPr="003868D3" w:rsidRDefault="001014B8">
                      <w:pPr>
                        <w:rPr>
                          <w:b/>
                          <w:bCs/>
                          <w:color w:val="17365D" w:themeColor="text2" w:themeShade="BF"/>
                        </w:rPr>
                      </w:pPr>
                      <w:r w:rsidRPr="003868D3">
                        <w:rPr>
                          <w:b/>
                          <w:bCs/>
                          <w:color w:val="17365D" w:themeColor="text2" w:themeShade="BF"/>
                        </w:rPr>
                        <w:t xml:space="preserve">ACCESO A DOCUMENTOS </w:t>
                      </w:r>
                    </w:p>
                  </w:txbxContent>
                </v:textbox>
              </v:shape>
            </w:pict>
          </mc:Fallback>
        </mc:AlternateContent>
      </w:r>
    </w:p>
    <w:p w14:paraId="52EE2C09" w14:textId="04AD9C66" w:rsidR="002F71C3" w:rsidRDefault="00210FC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1355A71C" wp14:editId="536DBE62">
                <wp:simplePos x="0" y="0"/>
                <wp:positionH relativeFrom="column">
                  <wp:posOffset>901700</wp:posOffset>
                </wp:positionH>
                <wp:positionV relativeFrom="paragraph">
                  <wp:posOffset>1332865</wp:posOffset>
                </wp:positionV>
                <wp:extent cx="3057525" cy="266700"/>
                <wp:effectExtent l="0" t="0" r="9525" b="0"/>
                <wp:wrapNone/>
                <wp:docPr id="2084387112" name="Cuadro de texto 7"/>
                <wp:cNvGraphicFramePr/>
                <a:graphic xmlns:a="http://schemas.openxmlformats.org/drawingml/2006/main">
                  <a:graphicData uri="http://schemas.microsoft.com/office/word/2010/wordprocessingShape">
                    <wps:wsp>
                      <wps:cNvSpPr txBox="1"/>
                      <wps:spPr>
                        <a:xfrm>
                          <a:off x="0" y="0"/>
                          <a:ext cx="3057525" cy="266700"/>
                        </a:xfrm>
                        <a:prstGeom prst="rect">
                          <a:avLst/>
                        </a:prstGeom>
                        <a:solidFill>
                          <a:schemeClr val="lt1"/>
                        </a:solidFill>
                        <a:ln w="6350">
                          <a:noFill/>
                        </a:ln>
                      </wps:spPr>
                      <wps:txbx>
                        <w:txbxContent>
                          <w:p w14:paraId="2BF1D268" w14:textId="70E1A54E" w:rsidR="00210FCC" w:rsidRPr="00210FCC" w:rsidRDefault="00210FCC" w:rsidP="003868D3">
                            <w:pPr>
                              <w:jc w:val="center"/>
                              <w:rPr>
                                <w:rFonts w:ascii="Arial" w:hAnsi="Arial" w:cs="Arial"/>
                                <w:sz w:val="18"/>
                                <w:szCs w:val="18"/>
                              </w:rPr>
                            </w:pPr>
                            <w:r w:rsidRPr="00210FCC">
                              <w:rPr>
                                <w:rFonts w:ascii="Arial" w:hAnsi="Arial" w:cs="Arial"/>
                                <w:sz w:val="18"/>
                                <w:szCs w:val="18"/>
                              </w:rPr>
                              <w:t xml:space="preserve">Figura 1: </w:t>
                            </w:r>
                            <w:r w:rsidR="003868D3">
                              <w:rPr>
                                <w:rFonts w:ascii="Arial" w:hAnsi="Arial" w:cs="Arial"/>
                                <w:sz w:val="18"/>
                                <w:szCs w:val="18"/>
                              </w:rPr>
                              <w:t xml:space="preserve">Acceso </w:t>
                            </w:r>
                            <w:r>
                              <w:rPr>
                                <w:rFonts w:ascii="Arial" w:hAnsi="Arial" w:cs="Arial"/>
                                <w:sz w:val="18"/>
                                <w:szCs w:val="18"/>
                              </w:rPr>
                              <w:t>GeoNode</w:t>
                            </w:r>
                            <w:r w:rsidR="003868D3">
                              <w:rPr>
                                <w:rFonts w:ascii="Arial" w:hAnsi="Arial" w:cs="Arial"/>
                                <w:sz w:val="18"/>
                                <w:szCs w:val="18"/>
                              </w:rPr>
                              <w:t>-Crisol UNCuyo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5A71C" id="Cuadro de texto 7" o:spid="_x0000_s1027" type="#_x0000_t202" style="position:absolute;left:0;text-align:left;margin-left:71pt;margin-top:104.95pt;width:240.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HaLwIAAFs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" fillcolor="white [3201]" stroked="f" strokeweight=".5pt">
                <v:textbox>
                  <w:txbxContent>
                    <w:p w14:paraId="2BF1D268" w14:textId="70E1A54E" w:rsidR="00210FCC" w:rsidRPr="00210FCC" w:rsidRDefault="00210FCC" w:rsidP="003868D3">
                      <w:pPr>
                        <w:jc w:val="center"/>
                        <w:rPr>
                          <w:rFonts w:ascii="Arial" w:hAnsi="Arial" w:cs="Arial"/>
                          <w:sz w:val="18"/>
                          <w:szCs w:val="18"/>
                        </w:rPr>
                      </w:pPr>
                      <w:r w:rsidRPr="00210FCC">
                        <w:rPr>
                          <w:rFonts w:ascii="Arial" w:hAnsi="Arial" w:cs="Arial"/>
                          <w:sz w:val="18"/>
                          <w:szCs w:val="18"/>
                        </w:rPr>
                        <w:t xml:space="preserve">Figura 1: </w:t>
                      </w:r>
                      <w:r w:rsidR="003868D3">
                        <w:rPr>
                          <w:rFonts w:ascii="Arial" w:hAnsi="Arial" w:cs="Arial"/>
                          <w:sz w:val="18"/>
                          <w:szCs w:val="18"/>
                        </w:rPr>
                        <w:t xml:space="preserve">Acceso </w:t>
                      </w:r>
                      <w:r>
                        <w:rPr>
                          <w:rFonts w:ascii="Arial" w:hAnsi="Arial" w:cs="Arial"/>
                          <w:sz w:val="18"/>
                          <w:szCs w:val="18"/>
                        </w:rPr>
                        <w:t>GeoNode</w:t>
                      </w:r>
                      <w:r w:rsidR="003868D3">
                        <w:rPr>
                          <w:rFonts w:ascii="Arial" w:hAnsi="Arial" w:cs="Arial"/>
                          <w:sz w:val="18"/>
                          <w:szCs w:val="18"/>
                        </w:rPr>
                        <w:t>-Crisol UNCuyo</w:t>
                      </w:r>
                    </w:p>
                  </w:txbxContent>
                </v:textbox>
              </v:shape>
            </w:pict>
          </mc:Fallback>
        </mc:AlternateContent>
      </w:r>
    </w:p>
    <w:p w14:paraId="161C2A04" w14:textId="6A5B650B" w:rsidR="002F71C3" w:rsidRDefault="00000000">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lastRenderedPageBreak/>
        <w:t>7.</w:t>
      </w:r>
      <w:r w:rsidR="001014B8" w:rsidRPr="001014B8">
        <w:rPr>
          <w:rFonts w:ascii="Arial" w:eastAsia="Arial" w:hAnsi="Arial" w:cs="Arial"/>
          <w:b/>
          <w:sz w:val="22"/>
          <w:szCs w:val="22"/>
        </w:rPr>
        <w:t>EQUIPOS DE TRABAJO</w:t>
      </w:r>
    </w:p>
    <w:p w14:paraId="2D612033" w14:textId="7F7C8438" w:rsidR="001014B8" w:rsidRPr="001014B8" w:rsidRDefault="001014B8" w:rsidP="001014B8">
      <w:pPr>
        <w:spacing w:after="120"/>
        <w:jc w:val="both"/>
        <w:rPr>
          <w:rFonts w:ascii="Arial" w:eastAsia="Liberation Serif" w:hAnsi="Arial" w:cs="Arial"/>
          <w:sz w:val="22"/>
          <w:szCs w:val="22"/>
        </w:rPr>
      </w:pPr>
      <w:r w:rsidRPr="001014B8">
        <w:rPr>
          <w:rFonts w:ascii="Arial" w:eastAsia="Liberation Serif" w:hAnsi="Arial" w:cs="Arial"/>
          <w:sz w:val="22"/>
          <w:szCs w:val="22"/>
        </w:rPr>
        <w:t xml:space="preserve">Integran este equipo los ingenieros agrimensores Liliana </w:t>
      </w:r>
      <w:proofErr w:type="spellStart"/>
      <w:r w:rsidRPr="001014B8">
        <w:rPr>
          <w:rFonts w:ascii="Arial" w:eastAsia="Liberation Serif" w:hAnsi="Arial" w:cs="Arial"/>
          <w:sz w:val="22"/>
          <w:szCs w:val="22"/>
        </w:rPr>
        <w:t>Magni</w:t>
      </w:r>
      <w:proofErr w:type="spellEnd"/>
      <w:r w:rsidRPr="001014B8">
        <w:rPr>
          <w:rFonts w:ascii="Arial" w:eastAsia="Liberation Serif" w:hAnsi="Arial" w:cs="Arial"/>
          <w:sz w:val="22"/>
          <w:szCs w:val="22"/>
        </w:rPr>
        <w:t xml:space="preserve"> y Gabriel </w:t>
      </w:r>
      <w:proofErr w:type="spellStart"/>
      <w:r w:rsidRPr="001014B8">
        <w:rPr>
          <w:rFonts w:ascii="Arial" w:eastAsia="Liberation Serif" w:hAnsi="Arial" w:cs="Arial"/>
          <w:sz w:val="22"/>
          <w:szCs w:val="22"/>
        </w:rPr>
        <w:t>Miner</w:t>
      </w:r>
      <w:proofErr w:type="spellEnd"/>
      <w:r w:rsidR="00462AB5">
        <w:rPr>
          <w:rFonts w:ascii="Arial" w:eastAsia="Liberation Serif" w:hAnsi="Arial" w:cs="Arial"/>
          <w:sz w:val="22"/>
          <w:szCs w:val="22"/>
        </w:rPr>
        <w:t>,</w:t>
      </w:r>
      <w:r w:rsidRPr="001014B8">
        <w:rPr>
          <w:rFonts w:ascii="Arial" w:eastAsia="Liberation Serif" w:hAnsi="Arial" w:cs="Arial"/>
          <w:sz w:val="22"/>
          <w:szCs w:val="22"/>
        </w:rPr>
        <w:t xml:space="preserve"> los geógrafos Camila Sanchez y Abel Nacif</w:t>
      </w:r>
    </w:p>
    <w:p w14:paraId="15AD01E4" w14:textId="77777777" w:rsidR="002F71C3" w:rsidRDefault="002F71C3">
      <w:pPr>
        <w:tabs>
          <w:tab w:val="left" w:pos="550"/>
        </w:tabs>
        <w:spacing w:after="120"/>
        <w:jc w:val="both"/>
        <w:rPr>
          <w:rFonts w:ascii="Arial" w:eastAsia="Arial" w:hAnsi="Arial" w:cs="Arial"/>
          <w:b/>
          <w:sz w:val="22"/>
          <w:szCs w:val="22"/>
        </w:rPr>
      </w:pPr>
    </w:p>
    <w:p w14:paraId="292E3756" w14:textId="3EE02EEF" w:rsidR="002F71C3"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t>8.</w:t>
      </w:r>
      <w:r w:rsidR="001014B8" w:rsidRPr="001014B8">
        <w:rPr>
          <w:rFonts w:ascii="Arial" w:eastAsia="Arial" w:hAnsi="Arial" w:cs="Arial"/>
          <w:b/>
          <w:sz w:val="22"/>
          <w:szCs w:val="22"/>
        </w:rPr>
        <w:t>CUMPLIMIENTO DE LOS OBJETIVOS DE DESARROLLO SOSTENIBLE (ODS) DE LAS NACIONES UNIDAS</w:t>
      </w:r>
    </w:p>
    <w:p w14:paraId="422AA911" w14:textId="77777777" w:rsidR="001014B8" w:rsidRPr="001014B8" w:rsidRDefault="001014B8" w:rsidP="001014B8">
      <w:pPr>
        <w:tabs>
          <w:tab w:val="left" w:pos="550"/>
        </w:tabs>
        <w:spacing w:after="120"/>
        <w:jc w:val="both"/>
        <w:rPr>
          <w:rFonts w:ascii="Arial" w:eastAsia="Arial" w:hAnsi="Arial" w:cs="Arial"/>
          <w:sz w:val="22"/>
          <w:szCs w:val="22"/>
        </w:rPr>
      </w:pPr>
      <w:r w:rsidRPr="001014B8">
        <w:rPr>
          <w:rFonts w:ascii="Arial" w:eastAsia="Arial" w:hAnsi="Arial" w:cs="Arial"/>
          <w:sz w:val="22"/>
          <w:szCs w:val="22"/>
        </w:rPr>
        <w:t>Objetivo 4: la educación favorece la movilidad socioeconómica ascendente y es fundamental para salir de la pobreza.</w:t>
      </w:r>
    </w:p>
    <w:p w14:paraId="79A4CC83" w14:textId="77777777" w:rsidR="001014B8" w:rsidRPr="001014B8" w:rsidRDefault="001014B8" w:rsidP="001014B8">
      <w:pPr>
        <w:tabs>
          <w:tab w:val="left" w:pos="550"/>
        </w:tabs>
        <w:spacing w:after="120"/>
        <w:jc w:val="both"/>
        <w:rPr>
          <w:rFonts w:ascii="Arial" w:eastAsia="Arial" w:hAnsi="Arial" w:cs="Arial"/>
          <w:sz w:val="22"/>
          <w:szCs w:val="22"/>
        </w:rPr>
      </w:pPr>
      <w:r w:rsidRPr="001014B8">
        <w:rPr>
          <w:rFonts w:ascii="Arial" w:eastAsia="Arial" w:hAnsi="Arial" w:cs="Arial"/>
          <w:sz w:val="22"/>
          <w:szCs w:val="22"/>
        </w:rPr>
        <w:t>La educación debe ser gratuidad, equitativa y generar resultados de aprendizaje efectivos.</w:t>
      </w:r>
    </w:p>
    <w:p w14:paraId="1CE6B961" w14:textId="06583C80" w:rsidR="002F71C3" w:rsidRDefault="001014B8">
      <w:pPr>
        <w:tabs>
          <w:tab w:val="left" w:pos="550"/>
        </w:tabs>
        <w:spacing w:after="120"/>
        <w:jc w:val="both"/>
        <w:rPr>
          <w:rFonts w:ascii="Arial" w:eastAsia="Arial" w:hAnsi="Arial" w:cs="Arial"/>
          <w:sz w:val="22"/>
          <w:szCs w:val="22"/>
        </w:rPr>
      </w:pPr>
      <w:r w:rsidRPr="001014B8">
        <w:rPr>
          <w:rFonts w:ascii="Arial" w:eastAsia="Arial" w:hAnsi="Arial" w:cs="Arial"/>
          <w:sz w:val="22"/>
          <w:szCs w:val="22"/>
        </w:rPr>
        <w:t>Objetivo 9: la industrialización de tipo inclusiva y sostenible puede impulsar las fuerzas económicas, dinámicas y competitivas. Para ello se deberá aumentar la inversión en investigación e innovación científica.</w:t>
      </w:r>
    </w:p>
    <w:p w14:paraId="16277154" w14:textId="77777777" w:rsidR="001014B8" w:rsidRPr="001014B8" w:rsidRDefault="001014B8">
      <w:pPr>
        <w:tabs>
          <w:tab w:val="left" w:pos="550"/>
        </w:tabs>
        <w:spacing w:after="120"/>
        <w:jc w:val="both"/>
        <w:rPr>
          <w:rFonts w:ascii="Arial" w:eastAsia="Arial" w:hAnsi="Arial" w:cs="Arial"/>
          <w:sz w:val="22"/>
          <w:szCs w:val="22"/>
        </w:rPr>
      </w:pPr>
    </w:p>
    <w:p w14:paraId="5A6284D2" w14:textId="51BFA570" w:rsidR="002F71C3" w:rsidRDefault="00000000">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9.CONCLUSIONES</w:t>
      </w:r>
    </w:p>
    <w:p w14:paraId="6369147E" w14:textId="77777777" w:rsidR="001014B8" w:rsidRPr="001014B8" w:rsidRDefault="001014B8" w:rsidP="001014B8">
      <w:pPr>
        <w:widowControl w:val="0"/>
        <w:pBdr>
          <w:top w:val="nil"/>
          <w:left w:val="nil"/>
          <w:bottom w:val="nil"/>
          <w:right w:val="nil"/>
          <w:between w:val="nil"/>
        </w:pBdr>
        <w:spacing w:after="120"/>
        <w:jc w:val="both"/>
        <w:rPr>
          <w:rFonts w:ascii="Arial" w:eastAsia="Arial" w:hAnsi="Arial" w:cs="Arial"/>
          <w:bCs/>
          <w:color w:val="000000"/>
          <w:sz w:val="22"/>
          <w:szCs w:val="22"/>
        </w:rPr>
      </w:pPr>
      <w:r w:rsidRPr="001014B8">
        <w:rPr>
          <w:rFonts w:ascii="Arial" w:eastAsia="Arial" w:hAnsi="Arial" w:cs="Arial"/>
          <w:bCs/>
          <w:color w:val="000000"/>
          <w:sz w:val="22"/>
          <w:szCs w:val="22"/>
        </w:rPr>
        <w:t>La Universidad Nacional de Cuyo contará con una plataforma informática con base geográfica donde toda la comunidad podrá acceder a sus requerimientos, tomar decisiones como actos de gobierno, planes de desarrollo, ordenamiento territorial, prevención y atención de riesgos de desastres.</w:t>
      </w:r>
    </w:p>
    <w:p w14:paraId="51441CD5" w14:textId="77777777" w:rsidR="001014B8" w:rsidRPr="001014B8" w:rsidRDefault="001014B8" w:rsidP="001014B8">
      <w:pPr>
        <w:widowControl w:val="0"/>
        <w:pBdr>
          <w:top w:val="nil"/>
          <w:left w:val="nil"/>
          <w:bottom w:val="nil"/>
          <w:right w:val="nil"/>
          <w:between w:val="nil"/>
        </w:pBdr>
        <w:spacing w:after="120"/>
        <w:jc w:val="both"/>
        <w:rPr>
          <w:rFonts w:ascii="Arial" w:eastAsia="Arial" w:hAnsi="Arial" w:cs="Arial"/>
          <w:bCs/>
          <w:color w:val="000000"/>
          <w:sz w:val="22"/>
          <w:szCs w:val="22"/>
        </w:rPr>
      </w:pPr>
      <w:r w:rsidRPr="001014B8">
        <w:rPr>
          <w:rFonts w:ascii="Arial" w:eastAsia="Arial" w:hAnsi="Arial" w:cs="Arial"/>
          <w:bCs/>
          <w:color w:val="000000"/>
          <w:sz w:val="22"/>
          <w:szCs w:val="22"/>
        </w:rPr>
        <w:t>Esta IDE UNIVERSITARIA genera un mejor aprovechamiento de los recursos económicos.</w:t>
      </w:r>
    </w:p>
    <w:p w14:paraId="3DC06AAD" w14:textId="77777777" w:rsidR="002F71C3" w:rsidRDefault="002F71C3">
      <w:pPr>
        <w:widowControl w:val="0"/>
        <w:pBdr>
          <w:top w:val="nil"/>
          <w:left w:val="nil"/>
          <w:bottom w:val="nil"/>
          <w:right w:val="nil"/>
          <w:between w:val="nil"/>
        </w:pBdr>
        <w:spacing w:after="120"/>
        <w:jc w:val="both"/>
        <w:rPr>
          <w:rFonts w:ascii="Arial" w:eastAsia="Arial" w:hAnsi="Arial" w:cs="Arial"/>
          <w:color w:val="000000"/>
          <w:sz w:val="22"/>
          <w:szCs w:val="22"/>
        </w:rPr>
      </w:pPr>
    </w:p>
    <w:p w14:paraId="19C94FE2" w14:textId="77777777" w:rsidR="002F71C3" w:rsidRDefault="00000000">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AGRADECIMIENTOS</w:t>
      </w:r>
    </w:p>
    <w:p w14:paraId="35404491" w14:textId="25EF710C" w:rsidR="002F71C3" w:rsidRDefault="001014B8">
      <w:pPr>
        <w:pBdr>
          <w:top w:val="nil"/>
          <w:left w:val="nil"/>
          <w:bottom w:val="nil"/>
          <w:right w:val="nil"/>
          <w:between w:val="nil"/>
        </w:pBdr>
        <w:spacing w:after="120"/>
        <w:jc w:val="both"/>
        <w:rPr>
          <w:rFonts w:ascii="Arial" w:eastAsia="Arial" w:hAnsi="Arial" w:cs="Arial"/>
          <w:color w:val="000000"/>
          <w:sz w:val="22"/>
          <w:szCs w:val="22"/>
        </w:rPr>
      </w:pPr>
      <w:r w:rsidRPr="001014B8">
        <w:rPr>
          <w:rFonts w:ascii="Arial" w:eastAsia="Arial" w:hAnsi="Arial" w:cs="Arial"/>
          <w:color w:val="000000"/>
          <w:sz w:val="22"/>
          <w:szCs w:val="22"/>
        </w:rPr>
        <w:t>Se agradece a toda la comunidad universitaria.</w:t>
      </w:r>
    </w:p>
    <w:p w14:paraId="4C0E9709" w14:textId="77777777" w:rsidR="002F71C3" w:rsidRDefault="002F71C3">
      <w:pPr>
        <w:widowControl w:val="0"/>
        <w:pBdr>
          <w:top w:val="nil"/>
          <w:left w:val="nil"/>
          <w:bottom w:val="nil"/>
          <w:right w:val="nil"/>
          <w:between w:val="nil"/>
        </w:pBdr>
        <w:spacing w:after="120"/>
        <w:jc w:val="both"/>
        <w:rPr>
          <w:rFonts w:ascii="Arial" w:eastAsia="Arial" w:hAnsi="Arial" w:cs="Arial"/>
          <w:color w:val="000000"/>
          <w:sz w:val="22"/>
          <w:szCs w:val="22"/>
        </w:rPr>
      </w:pPr>
    </w:p>
    <w:p w14:paraId="345CC7DF" w14:textId="77777777" w:rsidR="002F71C3" w:rsidRDefault="002F71C3">
      <w:pPr>
        <w:widowControl w:val="0"/>
        <w:pBdr>
          <w:top w:val="nil"/>
          <w:left w:val="nil"/>
          <w:bottom w:val="nil"/>
          <w:right w:val="nil"/>
          <w:between w:val="nil"/>
        </w:pBdr>
        <w:spacing w:after="120"/>
        <w:jc w:val="both"/>
        <w:rPr>
          <w:rFonts w:ascii="Arial" w:eastAsia="Arial" w:hAnsi="Arial" w:cs="Arial"/>
          <w:color w:val="000000"/>
          <w:sz w:val="22"/>
          <w:szCs w:val="22"/>
        </w:rPr>
      </w:pPr>
    </w:p>
    <w:p w14:paraId="7FC8736F" w14:textId="77777777" w:rsidR="002F71C3" w:rsidRDefault="002F71C3">
      <w:pPr>
        <w:widowControl w:val="0"/>
        <w:pBdr>
          <w:top w:val="nil"/>
          <w:left w:val="nil"/>
          <w:bottom w:val="nil"/>
          <w:right w:val="nil"/>
          <w:between w:val="nil"/>
        </w:pBdr>
        <w:spacing w:after="120"/>
        <w:jc w:val="both"/>
        <w:rPr>
          <w:rFonts w:ascii="Arial" w:eastAsia="Arial" w:hAnsi="Arial" w:cs="Arial"/>
          <w:sz w:val="22"/>
          <w:szCs w:val="22"/>
        </w:rPr>
      </w:pPr>
      <w:bookmarkStart w:id="1" w:name="_heading=h.gjdgxs" w:colFirst="0" w:colLast="0"/>
      <w:bookmarkEnd w:id="1"/>
    </w:p>
    <w:p w14:paraId="48017045" w14:textId="77777777" w:rsidR="002F71C3" w:rsidRDefault="002F71C3">
      <w:pPr>
        <w:widowControl w:val="0"/>
        <w:pBdr>
          <w:top w:val="nil"/>
          <w:left w:val="nil"/>
          <w:bottom w:val="nil"/>
          <w:right w:val="nil"/>
          <w:between w:val="nil"/>
        </w:pBdr>
        <w:spacing w:after="120"/>
        <w:jc w:val="both"/>
        <w:rPr>
          <w:rFonts w:ascii="Arial" w:eastAsia="Arial" w:hAnsi="Arial" w:cs="Arial"/>
          <w:sz w:val="22"/>
          <w:szCs w:val="22"/>
        </w:rPr>
      </w:pPr>
    </w:p>
    <w:p w14:paraId="7A3CE626" w14:textId="77777777" w:rsidR="002F71C3" w:rsidRDefault="002F71C3">
      <w:pPr>
        <w:widowControl w:val="0"/>
        <w:pBdr>
          <w:top w:val="nil"/>
          <w:left w:val="nil"/>
          <w:bottom w:val="nil"/>
          <w:right w:val="nil"/>
          <w:between w:val="nil"/>
        </w:pBdr>
        <w:spacing w:after="120"/>
        <w:jc w:val="both"/>
        <w:rPr>
          <w:rFonts w:ascii="Arial" w:eastAsia="Arial" w:hAnsi="Arial" w:cs="Arial"/>
          <w:sz w:val="22"/>
          <w:szCs w:val="22"/>
        </w:rPr>
      </w:pPr>
    </w:p>
    <w:sectPr w:rsidR="002F71C3">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9EC8" w14:textId="77777777" w:rsidR="004F0977" w:rsidRDefault="004F0977">
      <w:r>
        <w:separator/>
      </w:r>
    </w:p>
  </w:endnote>
  <w:endnote w:type="continuationSeparator" w:id="0">
    <w:p w14:paraId="4907797F" w14:textId="77777777" w:rsidR="004F0977" w:rsidRDefault="004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FD56" w14:textId="77777777" w:rsidR="004F0977" w:rsidRDefault="004F0977">
      <w:r>
        <w:separator/>
      </w:r>
    </w:p>
  </w:footnote>
  <w:footnote w:type="continuationSeparator" w:id="0">
    <w:p w14:paraId="139C5D28" w14:textId="77777777" w:rsidR="004F0977" w:rsidRDefault="004F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BEA"/>
    <w:multiLevelType w:val="multilevel"/>
    <w:tmpl w:val="12605A78"/>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566791"/>
    <w:multiLevelType w:val="hybridMultilevel"/>
    <w:tmpl w:val="F50C6152"/>
    <w:lvl w:ilvl="0" w:tplc="17020C20">
      <w:start w:val="1"/>
      <w:numFmt w:val="decimal"/>
      <w:lvlText w:val="%1."/>
      <w:lvlJc w:val="left"/>
      <w:pPr>
        <w:ind w:left="2053" w:hanging="245"/>
        <w:jc w:val="right"/>
      </w:pPr>
      <w:rPr>
        <w:rFonts w:ascii="Arial" w:eastAsia="Arial" w:hAnsi="Arial" w:cs="Arial" w:hint="default"/>
        <w:b/>
        <w:bCs/>
        <w:w w:val="100"/>
        <w:sz w:val="22"/>
        <w:szCs w:val="22"/>
        <w:lang w:val="es-ES" w:eastAsia="en-US" w:bidi="ar-SA"/>
      </w:rPr>
    </w:lvl>
    <w:lvl w:ilvl="1" w:tplc="6E40F2BE">
      <w:numFmt w:val="bullet"/>
      <w:lvlText w:val=""/>
      <w:lvlJc w:val="left"/>
      <w:pPr>
        <w:ind w:left="1537" w:hanging="346"/>
      </w:pPr>
      <w:rPr>
        <w:rFonts w:ascii="Wingdings" w:eastAsia="Wingdings" w:hAnsi="Wingdings" w:cs="Wingdings" w:hint="default"/>
        <w:w w:val="100"/>
        <w:sz w:val="24"/>
        <w:szCs w:val="24"/>
        <w:lang w:val="es-ES" w:eastAsia="en-US" w:bidi="ar-SA"/>
      </w:rPr>
    </w:lvl>
    <w:lvl w:ilvl="2" w:tplc="247C2932">
      <w:numFmt w:val="bullet"/>
      <w:lvlText w:val="•"/>
      <w:lvlJc w:val="left"/>
      <w:pPr>
        <w:ind w:left="3051" w:hanging="346"/>
      </w:pPr>
      <w:rPr>
        <w:rFonts w:hint="default"/>
        <w:lang w:val="es-ES" w:eastAsia="en-US" w:bidi="ar-SA"/>
      </w:rPr>
    </w:lvl>
    <w:lvl w:ilvl="3" w:tplc="F0F0DC66">
      <w:numFmt w:val="bullet"/>
      <w:lvlText w:val="•"/>
      <w:lvlJc w:val="left"/>
      <w:pPr>
        <w:ind w:left="4043" w:hanging="346"/>
      </w:pPr>
      <w:rPr>
        <w:rFonts w:hint="default"/>
        <w:lang w:val="es-ES" w:eastAsia="en-US" w:bidi="ar-SA"/>
      </w:rPr>
    </w:lvl>
    <w:lvl w:ilvl="4" w:tplc="CBBC810A">
      <w:numFmt w:val="bullet"/>
      <w:lvlText w:val="•"/>
      <w:lvlJc w:val="left"/>
      <w:pPr>
        <w:ind w:left="5035" w:hanging="346"/>
      </w:pPr>
      <w:rPr>
        <w:rFonts w:hint="default"/>
        <w:lang w:val="es-ES" w:eastAsia="en-US" w:bidi="ar-SA"/>
      </w:rPr>
    </w:lvl>
    <w:lvl w:ilvl="5" w:tplc="DC30A610">
      <w:numFmt w:val="bullet"/>
      <w:lvlText w:val="•"/>
      <w:lvlJc w:val="left"/>
      <w:pPr>
        <w:ind w:left="6027" w:hanging="346"/>
      </w:pPr>
      <w:rPr>
        <w:rFonts w:hint="default"/>
        <w:lang w:val="es-ES" w:eastAsia="en-US" w:bidi="ar-SA"/>
      </w:rPr>
    </w:lvl>
    <w:lvl w:ilvl="6" w:tplc="4F70094E">
      <w:numFmt w:val="bullet"/>
      <w:lvlText w:val="•"/>
      <w:lvlJc w:val="left"/>
      <w:pPr>
        <w:ind w:left="7019" w:hanging="346"/>
      </w:pPr>
      <w:rPr>
        <w:rFonts w:hint="default"/>
        <w:lang w:val="es-ES" w:eastAsia="en-US" w:bidi="ar-SA"/>
      </w:rPr>
    </w:lvl>
    <w:lvl w:ilvl="7" w:tplc="4522B0CA">
      <w:numFmt w:val="bullet"/>
      <w:lvlText w:val="•"/>
      <w:lvlJc w:val="left"/>
      <w:pPr>
        <w:ind w:left="8010" w:hanging="346"/>
      </w:pPr>
      <w:rPr>
        <w:rFonts w:hint="default"/>
        <w:lang w:val="es-ES" w:eastAsia="en-US" w:bidi="ar-SA"/>
      </w:rPr>
    </w:lvl>
    <w:lvl w:ilvl="8" w:tplc="A3D49C38">
      <w:numFmt w:val="bullet"/>
      <w:lvlText w:val="•"/>
      <w:lvlJc w:val="left"/>
      <w:pPr>
        <w:ind w:left="9002" w:hanging="346"/>
      </w:pPr>
      <w:rPr>
        <w:rFonts w:hint="default"/>
        <w:lang w:val="es-ES" w:eastAsia="en-US" w:bidi="ar-SA"/>
      </w:rPr>
    </w:lvl>
  </w:abstractNum>
  <w:abstractNum w:abstractNumId="2" w15:restartNumberingAfterBreak="0">
    <w:nsid w:val="5FB62720"/>
    <w:multiLevelType w:val="multilevel"/>
    <w:tmpl w:val="51B0440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541602145">
    <w:abstractNumId w:val="0"/>
  </w:num>
  <w:num w:numId="2" w16cid:durableId="1593970334">
    <w:abstractNumId w:val="2"/>
  </w:num>
  <w:num w:numId="3" w16cid:durableId="53026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C3"/>
    <w:rsid w:val="001014B8"/>
    <w:rsid w:val="00110FC8"/>
    <w:rsid w:val="00210FCC"/>
    <w:rsid w:val="002701BA"/>
    <w:rsid w:val="002F71C3"/>
    <w:rsid w:val="003868D3"/>
    <w:rsid w:val="00462AB5"/>
    <w:rsid w:val="004C34E5"/>
    <w:rsid w:val="004F0977"/>
    <w:rsid w:val="006B4F89"/>
    <w:rsid w:val="00850442"/>
    <w:rsid w:val="00A757CB"/>
    <w:rsid w:val="00DD1791"/>
    <w:rsid w:val="00E540AD"/>
    <w:rsid w:val="00FF05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A03E"/>
  <w15:docId w15:val="{D8D5D5DD-F88D-46F8-AB47-20D53624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E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EC76DC"/>
    <w:rPr>
      <w:color w:val="605E5C"/>
      <w:shd w:val="clear" w:color="auto" w:fill="E1DFDD"/>
    </w:rPr>
  </w:style>
  <w:style w:type="paragraph" w:styleId="Encabezado">
    <w:name w:val="header"/>
    <w:basedOn w:val="Normal"/>
    <w:link w:val="EncabezadoCar"/>
    <w:uiPriority w:val="99"/>
    <w:unhideWhenUsed/>
    <w:rsid w:val="00210FCC"/>
    <w:pPr>
      <w:tabs>
        <w:tab w:val="center" w:pos="4252"/>
        <w:tab w:val="right" w:pos="8504"/>
      </w:tabs>
    </w:pPr>
  </w:style>
  <w:style w:type="character" w:customStyle="1" w:styleId="EncabezadoCar">
    <w:name w:val="Encabezado Car"/>
    <w:basedOn w:val="Fuentedeprrafopredeter"/>
    <w:link w:val="Encabezado"/>
    <w:uiPriority w:val="99"/>
    <w:rsid w:val="00210FCC"/>
  </w:style>
  <w:style w:type="paragraph" w:styleId="Piedepgina">
    <w:name w:val="footer"/>
    <w:basedOn w:val="Normal"/>
    <w:link w:val="PiedepginaCar"/>
    <w:uiPriority w:val="99"/>
    <w:unhideWhenUsed/>
    <w:rsid w:val="00210FCC"/>
    <w:pPr>
      <w:tabs>
        <w:tab w:val="center" w:pos="4252"/>
        <w:tab w:val="right" w:pos="8504"/>
      </w:tabs>
    </w:pPr>
  </w:style>
  <w:style w:type="character" w:customStyle="1" w:styleId="PiedepginaCar">
    <w:name w:val="Pie de página Car"/>
    <w:basedOn w:val="Fuentedeprrafopredeter"/>
    <w:link w:val="Piedepgina"/>
    <w:uiPriority w:val="99"/>
    <w:rsid w:val="0021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Escuela</dc:creator>
  <cp:lastModifiedBy>Camila Sanchez</cp:lastModifiedBy>
  <cp:revision>2</cp:revision>
  <dcterms:created xsi:type="dcterms:W3CDTF">2023-05-11T11:59:00Z</dcterms:created>
  <dcterms:modified xsi:type="dcterms:W3CDTF">2023-05-11T11:59:00Z</dcterms:modified>
</cp:coreProperties>
</file>